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77B25" w14:textId="417D8A2B" w:rsidR="004B3AE9" w:rsidRPr="004B3AE9" w:rsidRDefault="004B3AE9" w:rsidP="004B3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AE9">
        <w:rPr>
          <w:rFonts w:ascii="Times New Roman" w:hAnsi="Times New Roman" w:cs="Times New Roman"/>
          <w:b/>
          <w:sz w:val="28"/>
          <w:szCs w:val="28"/>
        </w:rPr>
        <w:t>Изменения порядка трудоустройства несовершеннолетних</w:t>
      </w:r>
      <w:bookmarkStart w:id="0" w:name="_GoBack"/>
      <w:bookmarkEnd w:id="0"/>
    </w:p>
    <w:p w14:paraId="4753B38E" w14:textId="77777777" w:rsidR="004B3AE9" w:rsidRDefault="004B3AE9" w:rsidP="004B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BE274" w14:textId="1117563A" w:rsidR="004B3AE9" w:rsidRPr="004B3AE9" w:rsidRDefault="004B3AE9" w:rsidP="004B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9">
        <w:rPr>
          <w:rFonts w:ascii="Times New Roman" w:hAnsi="Times New Roman" w:cs="Times New Roman"/>
          <w:sz w:val="28"/>
          <w:szCs w:val="28"/>
        </w:rPr>
        <w:t>Федеральным законом от 13.06.2023 № 259-ФЗ в статью 63 Трудового кодекса Российской Федерации внесены изменения, согласно которым трудовой договор может быть заключен с лицом, достигшим возраста 14 лет с письменного согласия одного из родителей (попечителя).</w:t>
      </w:r>
    </w:p>
    <w:p w14:paraId="3F1B55D5" w14:textId="77777777" w:rsidR="004B3AE9" w:rsidRPr="004B3AE9" w:rsidRDefault="004B3AE9" w:rsidP="004B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9">
        <w:rPr>
          <w:rFonts w:ascii="Times New Roman" w:hAnsi="Times New Roman" w:cs="Times New Roman"/>
          <w:sz w:val="28"/>
          <w:szCs w:val="28"/>
        </w:rPr>
        <w:t>В соответствии с положениями постановления Пленума Верховного Суда Российской Федерации от 28.01.2014 № 1 «О применении законодательства, регулирующего труд женщин, лиц с семейными обязанностями и несовершеннолетних» заключение трудового договора с лицом в возрасте от 14 до 15 лет возможно при соблюдении следующих условий: подросток должен быть учащимся; предлагаемая подростку работа должна относиться к категории легкого труда, не причиняющего вреда его здоровью; работа по трудовому договору должна выполняться лишь в свободное от получения образования время и без ущерба для освоения образовательной программы.</w:t>
      </w:r>
    </w:p>
    <w:p w14:paraId="60646DF9" w14:textId="77777777" w:rsidR="004B3AE9" w:rsidRDefault="004B3AE9" w:rsidP="004B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9">
        <w:rPr>
          <w:rFonts w:ascii="Times New Roman" w:hAnsi="Times New Roman" w:cs="Times New Roman"/>
          <w:sz w:val="28"/>
          <w:szCs w:val="28"/>
        </w:rPr>
        <w:t>Кроме того, указанная статья дополнена частью 4, в соответствии с которой трудоустройство детей-сирот и детей, оставшихся без попечения родителей, получивших общее образование и достигших возраста 14 лет, для выполнения легкого труда, не причиняющего вреда их здоровью, либо детей-сирот и детей, оставшихся без попечения родителей, получающих общее образование и достигших возраста 14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осуществляется с письменного согласия органа опеки и попечительства или иного законного представителя.</w:t>
      </w:r>
    </w:p>
    <w:p w14:paraId="16B8901E" w14:textId="711C292C" w:rsidR="004B3AE9" w:rsidRPr="004B3AE9" w:rsidRDefault="004B3AE9" w:rsidP="004B3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9">
        <w:rPr>
          <w:rFonts w:ascii="Times New Roman" w:hAnsi="Times New Roman" w:cs="Times New Roman"/>
          <w:sz w:val="28"/>
          <w:szCs w:val="28"/>
        </w:rPr>
        <w:t>Федеральный закон от 13.06.2023 № 259-ФЗ «О внесении изменений в статью 63 Трудового кодекса Российской Федерации» вступил в силу.</w:t>
      </w:r>
    </w:p>
    <w:p w14:paraId="5B10B2E3" w14:textId="0D336E9F" w:rsidR="00AB1125" w:rsidRPr="004B3AE9" w:rsidRDefault="00AB1125" w:rsidP="004B3AE9">
      <w:pPr>
        <w:spacing w:after="0" w:line="240" w:lineRule="auto"/>
        <w:ind w:firstLine="709"/>
        <w:jc w:val="both"/>
      </w:pPr>
    </w:p>
    <w:sectPr w:rsidR="00AB1125" w:rsidRPr="004B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25"/>
    <w:rsid w:val="00492E3F"/>
    <w:rsid w:val="004B3AE9"/>
    <w:rsid w:val="00542A60"/>
    <w:rsid w:val="005926B8"/>
    <w:rsid w:val="0076036D"/>
    <w:rsid w:val="008E36A2"/>
    <w:rsid w:val="00AB1125"/>
    <w:rsid w:val="00FC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6A38"/>
  <w15:chartTrackingRefBased/>
  <w15:docId w15:val="{373FF5D1-A5B1-4EA8-9CB4-5B8450B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2023-12-25T18:20:00Z</dcterms:created>
  <dcterms:modified xsi:type="dcterms:W3CDTF">2023-12-25T18:20:00Z</dcterms:modified>
</cp:coreProperties>
</file>