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4B5EA" w14:textId="77777777" w:rsidR="00257122" w:rsidRPr="00257122" w:rsidRDefault="00257122" w:rsidP="00257122">
      <w:pPr>
        <w:spacing w:after="0"/>
        <w:ind w:firstLine="709"/>
        <w:jc w:val="center"/>
        <w:rPr>
          <w:rFonts w:ascii="Times New Roman" w:hAnsi="Times New Roman" w:cs="Times New Roman"/>
          <w:b/>
          <w:sz w:val="28"/>
          <w:szCs w:val="28"/>
        </w:rPr>
      </w:pPr>
      <w:r w:rsidRPr="00257122">
        <w:rPr>
          <w:rFonts w:ascii="Times New Roman" w:hAnsi="Times New Roman" w:cs="Times New Roman"/>
          <w:b/>
          <w:sz w:val="28"/>
          <w:szCs w:val="28"/>
        </w:rPr>
        <w:t>ПРОКУРАТУРА РАЙОНА ИНФОРМИРУЕТ!</w:t>
      </w:r>
    </w:p>
    <w:p w14:paraId="4693A1E2" w14:textId="34201DEE" w:rsidR="00257122" w:rsidRPr="00257122" w:rsidRDefault="00257122" w:rsidP="00257122">
      <w:pPr>
        <w:spacing w:after="0"/>
        <w:ind w:firstLine="709"/>
        <w:jc w:val="center"/>
        <w:rPr>
          <w:rFonts w:ascii="Times New Roman" w:hAnsi="Times New Roman" w:cs="Times New Roman"/>
          <w:b/>
          <w:sz w:val="28"/>
          <w:szCs w:val="28"/>
        </w:rPr>
      </w:pPr>
      <w:r w:rsidRPr="00257122">
        <w:rPr>
          <w:rFonts w:ascii="Times New Roman" w:hAnsi="Times New Roman" w:cs="Times New Roman"/>
          <w:b/>
          <w:sz w:val="28"/>
          <w:szCs w:val="28"/>
        </w:rPr>
        <w:t>Заголовок: «Ответственность за умышленные уничтожение или повреждение имущества</w:t>
      </w:r>
      <w:r>
        <w:rPr>
          <w:rFonts w:ascii="Times New Roman" w:hAnsi="Times New Roman" w:cs="Times New Roman"/>
          <w:b/>
          <w:sz w:val="28"/>
          <w:szCs w:val="28"/>
        </w:rPr>
        <w:t xml:space="preserve"> </w:t>
      </w:r>
      <w:r w:rsidRPr="00257122">
        <w:rPr>
          <w:rFonts w:ascii="Times New Roman" w:hAnsi="Times New Roman" w:cs="Times New Roman"/>
          <w:b/>
          <w:sz w:val="28"/>
          <w:szCs w:val="28"/>
        </w:rPr>
        <w:t>(ст.167 УК РФ)»</w:t>
      </w:r>
    </w:p>
    <w:p w14:paraId="00EABC68" w14:textId="77777777" w:rsidR="003F38DE" w:rsidRDefault="003F38DE" w:rsidP="003F38DE">
      <w:pPr>
        <w:spacing w:after="0"/>
        <w:ind w:firstLine="709"/>
        <w:jc w:val="both"/>
        <w:rPr>
          <w:rFonts w:ascii="Times New Roman" w:hAnsi="Times New Roman" w:cs="Times New Roman"/>
          <w:sz w:val="28"/>
          <w:szCs w:val="28"/>
        </w:rPr>
      </w:pPr>
    </w:p>
    <w:p w14:paraId="6E2EF092" w14:textId="2369C914" w:rsidR="003F38DE" w:rsidRDefault="00257122" w:rsidP="003F38DE">
      <w:pPr>
        <w:spacing w:after="0"/>
        <w:ind w:firstLine="709"/>
        <w:jc w:val="both"/>
        <w:rPr>
          <w:rStyle w:val="a3"/>
          <w:rFonts w:ascii="Times New Roman" w:hAnsi="Times New Roman" w:cs="Times New Roman"/>
          <w:color w:val="auto"/>
          <w:sz w:val="28"/>
          <w:szCs w:val="28"/>
          <w:u w:val="none"/>
        </w:rPr>
      </w:pPr>
      <w:r w:rsidRPr="00813485">
        <w:rPr>
          <w:rFonts w:ascii="Times New Roman" w:hAnsi="Times New Roman" w:cs="Times New Roman"/>
          <w:sz w:val="28"/>
          <w:szCs w:val="28"/>
        </w:rPr>
        <w:t>За умышленные уничтожение или повреждение чужого имущества предусмотрена уголовная ответственность</w:t>
      </w:r>
      <w:r w:rsidR="003F38DE" w:rsidRPr="00813485">
        <w:rPr>
          <w:rFonts w:ascii="Times New Roman" w:hAnsi="Times New Roman" w:cs="Times New Roman"/>
          <w:sz w:val="28"/>
          <w:szCs w:val="28"/>
        </w:rPr>
        <w:t xml:space="preserve"> по ч. 1 ст. 167 Уголовного кодекса Российской Федерации</w:t>
      </w:r>
      <w:r w:rsidR="00242E2D">
        <w:rPr>
          <w:rFonts w:ascii="Times New Roman" w:hAnsi="Times New Roman" w:cs="Times New Roman"/>
          <w:sz w:val="28"/>
          <w:szCs w:val="28"/>
        </w:rPr>
        <w:t xml:space="preserve"> (далее - УК РФ)</w:t>
      </w:r>
      <w:r w:rsidRPr="00813485">
        <w:rPr>
          <w:rFonts w:ascii="Times New Roman" w:hAnsi="Times New Roman" w:cs="Times New Roman"/>
          <w:sz w:val="28"/>
          <w:szCs w:val="28"/>
        </w:rPr>
        <w:t>, если эти деяния повлекли причинение </w:t>
      </w:r>
      <w:hyperlink r:id="rId4" w:anchor="dst102597" w:history="1">
        <w:r w:rsidRPr="00813485">
          <w:rPr>
            <w:rStyle w:val="a3"/>
            <w:rFonts w:ascii="Times New Roman" w:hAnsi="Times New Roman" w:cs="Times New Roman"/>
            <w:color w:val="auto"/>
            <w:sz w:val="28"/>
            <w:szCs w:val="28"/>
            <w:u w:val="none"/>
          </w:rPr>
          <w:t>значительного ущерба</w:t>
        </w:r>
      </w:hyperlink>
      <w:r w:rsidR="003F38DE" w:rsidRPr="00813485">
        <w:rPr>
          <w:rStyle w:val="a3"/>
          <w:rFonts w:ascii="Times New Roman" w:hAnsi="Times New Roman" w:cs="Times New Roman"/>
          <w:color w:val="auto"/>
          <w:sz w:val="28"/>
          <w:szCs w:val="28"/>
          <w:u w:val="none"/>
        </w:rPr>
        <w:t>.</w:t>
      </w:r>
    </w:p>
    <w:p w14:paraId="637D8A99" w14:textId="77777777" w:rsidR="003F38DE" w:rsidRPr="00676F26" w:rsidRDefault="003F38DE" w:rsidP="003F38DE">
      <w:pPr>
        <w:spacing w:after="0"/>
        <w:ind w:firstLine="709"/>
        <w:jc w:val="both"/>
        <w:rPr>
          <w:rFonts w:ascii="Times New Roman" w:hAnsi="Times New Roman" w:cs="Times New Roman"/>
          <w:sz w:val="28"/>
          <w:szCs w:val="28"/>
        </w:rPr>
      </w:pPr>
      <w:r w:rsidRPr="00813485">
        <w:rPr>
          <w:rStyle w:val="a3"/>
          <w:rFonts w:ascii="Times New Roman" w:hAnsi="Times New Roman" w:cs="Times New Roman"/>
          <w:color w:val="auto"/>
          <w:sz w:val="28"/>
          <w:szCs w:val="28"/>
          <w:u w:val="none"/>
        </w:rPr>
        <w:t xml:space="preserve">В примечании к ст. 158 УК РФ пункте втором установлено, что </w:t>
      </w:r>
      <w:r w:rsidRPr="00813485">
        <w:rPr>
          <w:rFonts w:ascii="Times New Roman" w:hAnsi="Times New Roman" w:cs="Times New Roman"/>
          <w:sz w:val="28"/>
          <w:szCs w:val="28"/>
        </w:rPr>
        <w:t>з</w:t>
      </w:r>
      <w:r w:rsidR="00257122" w:rsidRPr="00813485">
        <w:rPr>
          <w:rFonts w:ascii="Times New Roman" w:hAnsi="Times New Roman" w:cs="Times New Roman"/>
          <w:sz w:val="28"/>
          <w:szCs w:val="28"/>
        </w:rPr>
        <w:t xml:space="preserve">начительный </w:t>
      </w:r>
      <w:r w:rsidRPr="00813485">
        <w:rPr>
          <w:rFonts w:ascii="Times New Roman" w:hAnsi="Times New Roman" w:cs="Times New Roman"/>
          <w:sz w:val="28"/>
          <w:szCs w:val="28"/>
        </w:rPr>
        <w:t xml:space="preserve">ущерб гражданину </w:t>
      </w:r>
      <w:r w:rsidR="00257122" w:rsidRPr="00813485">
        <w:rPr>
          <w:rFonts w:ascii="Times New Roman" w:hAnsi="Times New Roman" w:cs="Times New Roman"/>
          <w:sz w:val="28"/>
          <w:szCs w:val="28"/>
        </w:rPr>
        <w:t>определяется с учетом его имущественного положения, но не может составлять менее пяти тысяч рублей.</w:t>
      </w:r>
    </w:p>
    <w:p w14:paraId="627AC39B" w14:textId="26500F7D" w:rsidR="00676F26" w:rsidRDefault="00676F26" w:rsidP="00676F26">
      <w:pPr>
        <w:spacing w:after="0"/>
        <w:ind w:firstLine="709"/>
        <w:jc w:val="both"/>
        <w:rPr>
          <w:rFonts w:ascii="Times New Roman" w:hAnsi="Times New Roman" w:cs="Times New Roman"/>
          <w:sz w:val="28"/>
          <w:szCs w:val="28"/>
        </w:rPr>
      </w:pPr>
      <w:r w:rsidRPr="00676F26">
        <w:rPr>
          <w:rFonts w:ascii="Times New Roman" w:hAnsi="Times New Roman" w:cs="Times New Roman"/>
          <w:sz w:val="28"/>
          <w:szCs w:val="28"/>
        </w:rPr>
        <w:t xml:space="preserve">Санкция </w:t>
      </w:r>
      <w:r>
        <w:rPr>
          <w:rFonts w:ascii="Times New Roman" w:hAnsi="Times New Roman" w:cs="Times New Roman"/>
          <w:sz w:val="28"/>
          <w:szCs w:val="28"/>
        </w:rPr>
        <w:t xml:space="preserve">по части первой </w:t>
      </w:r>
      <w:r w:rsidRPr="00676F26">
        <w:rPr>
          <w:rFonts w:ascii="Times New Roman" w:hAnsi="Times New Roman" w:cs="Times New Roman"/>
          <w:sz w:val="28"/>
          <w:szCs w:val="28"/>
        </w:rPr>
        <w:t>статьи</w:t>
      </w:r>
      <w:r w:rsidRPr="00676F26">
        <w:rPr>
          <w:rFonts w:ascii="Times New Roman" w:hAnsi="Times New Roman" w:cs="Times New Roman"/>
          <w:sz w:val="28"/>
          <w:szCs w:val="28"/>
        </w:rPr>
        <w:t xml:space="preserve"> </w:t>
      </w:r>
      <w:r>
        <w:rPr>
          <w:rFonts w:ascii="Times New Roman" w:hAnsi="Times New Roman" w:cs="Times New Roman"/>
          <w:sz w:val="28"/>
          <w:szCs w:val="28"/>
        </w:rPr>
        <w:t xml:space="preserve">167 УК РФ </w:t>
      </w:r>
      <w:r w:rsidRPr="00676F26">
        <w:rPr>
          <w:rFonts w:ascii="Times New Roman" w:hAnsi="Times New Roman" w:cs="Times New Roman"/>
          <w:sz w:val="28"/>
          <w:szCs w:val="28"/>
        </w:rPr>
        <w:t>предусматривает наказание в виде</w:t>
      </w:r>
      <w:r w:rsidRPr="00676F26">
        <w:rPr>
          <w:rFonts w:ascii="Times New Roman" w:hAnsi="Times New Roman" w:cs="Times New Roman"/>
          <w:sz w:val="28"/>
          <w:szCs w:val="28"/>
        </w:rPr>
        <w:t xml:space="preserve"> </w:t>
      </w:r>
      <w:r w:rsidRPr="00676F26">
        <w:rPr>
          <w:rFonts w:ascii="Times New Roman" w:hAnsi="Times New Roman" w:cs="Times New Roman"/>
          <w:sz w:val="28"/>
          <w:szCs w:val="28"/>
        </w:rPr>
        <w:t>штраф</w:t>
      </w:r>
      <w:r>
        <w:rPr>
          <w:rFonts w:ascii="Times New Roman" w:hAnsi="Times New Roman" w:cs="Times New Roman"/>
          <w:sz w:val="28"/>
          <w:szCs w:val="28"/>
        </w:rPr>
        <w:t>а</w:t>
      </w:r>
      <w:r w:rsidRPr="00676F26">
        <w:rPr>
          <w:rFonts w:ascii="Times New Roman" w:hAnsi="Times New Roman" w:cs="Times New Roman"/>
          <w:sz w:val="28"/>
          <w:szCs w:val="28"/>
        </w:rPr>
        <w:t xml:space="preserve">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w:t>
      </w:r>
    </w:p>
    <w:p w14:paraId="32940587" w14:textId="20CC8E45" w:rsidR="00813485" w:rsidRPr="00813485" w:rsidRDefault="00813485" w:rsidP="00676F26">
      <w:pPr>
        <w:spacing w:after="0"/>
        <w:ind w:firstLine="709"/>
        <w:jc w:val="both"/>
        <w:rPr>
          <w:rFonts w:ascii="Times New Roman" w:hAnsi="Times New Roman" w:cs="Times New Roman"/>
          <w:sz w:val="28"/>
          <w:szCs w:val="28"/>
        </w:rPr>
      </w:pPr>
      <w:r w:rsidRPr="00813485">
        <w:rPr>
          <w:rFonts w:ascii="Times New Roman" w:hAnsi="Times New Roman" w:cs="Times New Roman"/>
          <w:sz w:val="28"/>
          <w:szCs w:val="28"/>
        </w:rPr>
        <w:t>Умышленное уничтожение или повреждение чужого имущества, совершенное из хулиганских побуждений, путем поджога, взрыва или иным общеопасным способом либо повлекшие по неосторожности </w:t>
      </w:r>
      <w:hyperlink r:id="rId5" w:anchor="dst100041" w:history="1">
        <w:r w:rsidRPr="00813485">
          <w:rPr>
            <w:rStyle w:val="a3"/>
            <w:rFonts w:ascii="Times New Roman" w:hAnsi="Times New Roman" w:cs="Times New Roman"/>
            <w:color w:val="auto"/>
            <w:sz w:val="28"/>
            <w:szCs w:val="28"/>
            <w:u w:val="none"/>
          </w:rPr>
          <w:t>смерть</w:t>
        </w:r>
      </w:hyperlink>
      <w:r w:rsidRPr="00813485">
        <w:rPr>
          <w:rFonts w:ascii="Times New Roman" w:hAnsi="Times New Roman" w:cs="Times New Roman"/>
          <w:sz w:val="28"/>
          <w:szCs w:val="28"/>
        </w:rPr>
        <w:t> человека или иные </w:t>
      </w:r>
      <w:hyperlink r:id="rId6" w:anchor="dst100040" w:history="1">
        <w:r w:rsidRPr="00813485">
          <w:rPr>
            <w:rStyle w:val="a3"/>
            <w:rFonts w:ascii="Times New Roman" w:hAnsi="Times New Roman" w:cs="Times New Roman"/>
            <w:color w:val="auto"/>
            <w:sz w:val="28"/>
            <w:szCs w:val="28"/>
            <w:u w:val="none"/>
          </w:rPr>
          <w:t>тяжкие последствия</w:t>
        </w:r>
      </w:hyperlink>
      <w:r w:rsidRPr="00813485">
        <w:rPr>
          <w:rFonts w:ascii="Times New Roman" w:hAnsi="Times New Roman" w:cs="Times New Roman"/>
          <w:sz w:val="28"/>
          <w:szCs w:val="28"/>
        </w:rPr>
        <w:t>, влечет уголовную ответственность по части второй </w:t>
      </w:r>
      <w:hyperlink r:id="rId7" w:anchor="dst102663" w:history="1">
        <w:r w:rsidRPr="00813485">
          <w:rPr>
            <w:rStyle w:val="a3"/>
            <w:rFonts w:ascii="Times New Roman" w:hAnsi="Times New Roman" w:cs="Times New Roman"/>
            <w:color w:val="auto"/>
            <w:sz w:val="28"/>
            <w:szCs w:val="28"/>
            <w:u w:val="none"/>
          </w:rPr>
          <w:t>статьи 167</w:t>
        </w:r>
      </w:hyperlink>
      <w:r w:rsidRPr="00813485">
        <w:rPr>
          <w:rFonts w:ascii="Times New Roman" w:hAnsi="Times New Roman" w:cs="Times New Roman"/>
          <w:sz w:val="28"/>
          <w:szCs w:val="28"/>
        </w:rPr>
        <w:t xml:space="preserve"> УК РФ. </w:t>
      </w:r>
    </w:p>
    <w:p w14:paraId="74D8751D" w14:textId="605ED146" w:rsidR="00813485" w:rsidRPr="00813485" w:rsidRDefault="00813485" w:rsidP="00813485">
      <w:pPr>
        <w:spacing w:after="0"/>
        <w:ind w:firstLine="709"/>
        <w:jc w:val="both"/>
        <w:rPr>
          <w:rFonts w:ascii="Times New Roman" w:hAnsi="Times New Roman" w:cs="Times New Roman"/>
          <w:sz w:val="28"/>
          <w:szCs w:val="28"/>
        </w:rPr>
      </w:pPr>
      <w:r w:rsidRPr="00813485">
        <w:rPr>
          <w:rFonts w:ascii="Times New Roman" w:hAnsi="Times New Roman" w:cs="Times New Roman"/>
          <w:sz w:val="28"/>
          <w:szCs w:val="28"/>
        </w:rPr>
        <w:t xml:space="preserve">Верховный Суд Российской Федерации в своем Постановлении </w:t>
      </w:r>
      <w:r w:rsidR="00242E2D">
        <w:rPr>
          <w:rFonts w:ascii="Times New Roman" w:hAnsi="Times New Roman" w:cs="Times New Roman"/>
          <w:sz w:val="28"/>
          <w:szCs w:val="28"/>
        </w:rPr>
        <w:t>П</w:t>
      </w:r>
      <w:r w:rsidRPr="00813485">
        <w:rPr>
          <w:rFonts w:ascii="Times New Roman" w:hAnsi="Times New Roman" w:cs="Times New Roman"/>
          <w:sz w:val="28"/>
          <w:szCs w:val="28"/>
        </w:rPr>
        <w:t>ленума от 05.06.2002 № 14 "О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 разъясняет, что к тяжким последствиям, причиненным по неосторожности в результате умышленного уничтожения или повреждения имущества (часть вторая </w:t>
      </w:r>
      <w:hyperlink r:id="rId8" w:anchor="dst102663" w:history="1">
        <w:r w:rsidRPr="00813485">
          <w:rPr>
            <w:rStyle w:val="a3"/>
            <w:rFonts w:ascii="Times New Roman" w:hAnsi="Times New Roman" w:cs="Times New Roman"/>
            <w:color w:val="auto"/>
            <w:sz w:val="28"/>
            <w:szCs w:val="28"/>
            <w:u w:val="none"/>
          </w:rPr>
          <w:t>статьи 167</w:t>
        </w:r>
      </w:hyperlink>
      <w:r w:rsidRPr="00813485">
        <w:rPr>
          <w:rFonts w:ascii="Times New Roman" w:hAnsi="Times New Roman" w:cs="Times New Roman"/>
          <w:sz w:val="28"/>
          <w:szCs w:val="28"/>
        </w:rPr>
        <w:t> УК РФ), относятся, в частности, причинение по неосторожности тяжкого вреда здоровью хотя бы одному человеку либо причинение средней тяжести вреда здоровью двум и более лицам; оставление потерпевших без жилья или средств к существованию; длительная приостановка или дезорганизация работы предприятия, учреждения или организации; длительное отключение потребителей от источников жизнеобеспечения - электроэнергии, газа, тепла, водоснабжения и т.п.</w:t>
      </w:r>
    </w:p>
    <w:p w14:paraId="6FABDDE4" w14:textId="62BFF6B4" w:rsidR="003F38DE" w:rsidRPr="003F38DE" w:rsidRDefault="00676F26" w:rsidP="003F38D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Деяния по квалифицирующей части статьи 167 УК РФ </w:t>
      </w:r>
      <w:r w:rsidRPr="00676F26">
        <w:rPr>
          <w:rFonts w:ascii="Times New Roman" w:hAnsi="Times New Roman" w:cs="Times New Roman"/>
          <w:sz w:val="28"/>
          <w:szCs w:val="28"/>
        </w:rPr>
        <w:t>наказываются принудительными работами на срок до пяти лет либо лишением свободы на тот же срок.</w:t>
      </w:r>
    </w:p>
    <w:p w14:paraId="34B8470B" w14:textId="7F5BC3D5" w:rsidR="007A02B5" w:rsidRPr="003F38DE" w:rsidRDefault="007A02B5" w:rsidP="00257122">
      <w:pPr>
        <w:spacing w:after="0"/>
        <w:jc w:val="both"/>
        <w:rPr>
          <w:rFonts w:ascii="Times New Roman" w:hAnsi="Times New Roman" w:cs="Times New Roman"/>
          <w:color w:val="0563C1" w:themeColor="hyperlink"/>
          <w:sz w:val="28"/>
          <w:szCs w:val="28"/>
          <w:u w:val="single"/>
        </w:rPr>
      </w:pPr>
    </w:p>
    <w:sectPr w:rsidR="007A02B5" w:rsidRPr="003F3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17"/>
    <w:rsid w:val="00242E2D"/>
    <w:rsid w:val="00257122"/>
    <w:rsid w:val="002951A4"/>
    <w:rsid w:val="003F38DE"/>
    <w:rsid w:val="00676F26"/>
    <w:rsid w:val="007A02B5"/>
    <w:rsid w:val="00813485"/>
    <w:rsid w:val="008A0117"/>
    <w:rsid w:val="00DE2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42B3"/>
  <w15:chartTrackingRefBased/>
  <w15:docId w15:val="{A3E529FF-E8FB-42C9-B6DA-E7EE0D8A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7122"/>
    <w:rPr>
      <w:color w:val="0563C1" w:themeColor="hyperlink"/>
      <w:u w:val="single"/>
    </w:rPr>
  </w:style>
  <w:style w:type="character" w:styleId="a4">
    <w:name w:val="Unresolved Mention"/>
    <w:basedOn w:val="a0"/>
    <w:uiPriority w:val="99"/>
    <w:semiHidden/>
    <w:unhideWhenUsed/>
    <w:rsid w:val="0025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90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2463/d260e55e06d1e6bc720d2e591a8383a43b1a5eed/" TargetMode="External"/><Relationship Id="rId3" Type="http://schemas.openxmlformats.org/officeDocument/2006/relationships/webSettings" Target="webSettings.xml"/><Relationship Id="rId7" Type="http://schemas.openxmlformats.org/officeDocument/2006/relationships/hyperlink" Target="https://www.consultant.ru/document/cons_doc_LAW_482463/d260e55e06d1e6bc720d2e591a8383a43b1a5e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137022/" TargetMode="External"/><Relationship Id="rId5" Type="http://schemas.openxmlformats.org/officeDocument/2006/relationships/hyperlink" Target="https://www.consultant.ru/document/cons_doc_LAW_137022/" TargetMode="External"/><Relationship Id="rId10" Type="http://schemas.openxmlformats.org/officeDocument/2006/relationships/theme" Target="theme/theme1.xml"/><Relationship Id="rId4" Type="http://schemas.openxmlformats.org/officeDocument/2006/relationships/hyperlink" Target="https://www.consultant.ru/document/cons_doc_LAW_482463/57b5c7b83fcd2cf40cabe2042f2d8f04ed6875ad/"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426</Words>
  <Characters>2431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Магомедов</dc:creator>
  <cp:keywords/>
  <dc:description/>
  <cp:lastModifiedBy>Руслан Магомедов</cp:lastModifiedBy>
  <cp:revision>5</cp:revision>
  <dcterms:created xsi:type="dcterms:W3CDTF">2024-09-16T09:02:00Z</dcterms:created>
  <dcterms:modified xsi:type="dcterms:W3CDTF">2024-09-16T12:07:00Z</dcterms:modified>
</cp:coreProperties>
</file>