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37C5F" w14:textId="77777777" w:rsidR="00DD261B" w:rsidRPr="00DD261B" w:rsidRDefault="00DD261B" w:rsidP="00DD26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14:paraId="74EBCBDC" w14:textId="0B1B16AE" w:rsidR="00DD261B" w:rsidRPr="00DD261B" w:rsidRDefault="00DD261B" w:rsidP="00DD261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 xml:space="preserve">ЗА НАРУШЕНИЕ ПРАВИЛ ОБЕСПЕЧЕНЕИЯ </w:t>
      </w:r>
      <w:proofErr w:type="gramStart"/>
      <w:r w:rsidRPr="00DD261B">
        <w:rPr>
          <w:rFonts w:ascii="Times New Roman" w:hAnsi="Times New Roman" w:cs="Times New Roman"/>
          <w:sz w:val="28"/>
          <w:szCs w:val="28"/>
        </w:rPr>
        <w:t>БЕЗОПАСНОСТИ  ГАЗОВОГО</w:t>
      </w:r>
      <w:proofErr w:type="gramEnd"/>
      <w:r w:rsidRPr="00DD261B">
        <w:rPr>
          <w:rFonts w:ascii="Times New Roman" w:hAnsi="Times New Roman" w:cs="Times New Roman"/>
          <w:sz w:val="28"/>
          <w:szCs w:val="28"/>
        </w:rPr>
        <w:t xml:space="preserve"> ОБОРУДОВАНИЯ</w:t>
      </w:r>
    </w:p>
    <w:p w14:paraId="1F2913C5" w14:textId="77777777" w:rsidR="00DD261B" w:rsidRDefault="00DD261B" w:rsidP="00DD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br/>
      </w:r>
    </w:p>
    <w:p w14:paraId="6ADD1996" w14:textId="20A96F8C" w:rsidR="006A385C" w:rsidRPr="00DD261B" w:rsidRDefault="006A385C" w:rsidP="00DD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261B">
        <w:rPr>
          <w:rFonts w:ascii="Times New Roman" w:hAnsi="Times New Roman" w:cs="Times New Roman"/>
          <w:sz w:val="28"/>
          <w:szCs w:val="28"/>
        </w:rPr>
        <w:t xml:space="preserve">С 17.04.2024 вступил в силу Федеральный закон от </w:t>
      </w:r>
      <w:proofErr w:type="gramStart"/>
      <w:r w:rsidRPr="00DD261B">
        <w:rPr>
          <w:rFonts w:ascii="Times New Roman" w:hAnsi="Times New Roman" w:cs="Times New Roman"/>
          <w:sz w:val="28"/>
          <w:szCs w:val="28"/>
        </w:rPr>
        <w:t>06.04.2024  №</w:t>
      </w:r>
      <w:proofErr w:type="gramEnd"/>
      <w:r w:rsidRPr="00DD261B">
        <w:rPr>
          <w:rFonts w:ascii="Times New Roman" w:hAnsi="Times New Roman" w:cs="Times New Roman"/>
          <w:sz w:val="28"/>
          <w:szCs w:val="28"/>
        </w:rPr>
        <w:t xml:space="preserve"> 77-ФЗ «О внесении  изменений в Кодекс Российской Федерации об административных правонарушениях», согласно которому  усилилась административная ответственность  за нарушение правил обслуживания внутридомового и внутриквартирного газового оборудования.</w:t>
      </w:r>
    </w:p>
    <w:p w14:paraId="366132C6" w14:textId="1E3531CD" w:rsidR="006A385C" w:rsidRPr="00DD261B" w:rsidRDefault="006A385C" w:rsidP="00DD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Согласно внесенным изменения статья</w:t>
      </w:r>
      <w:r w:rsidRPr="00DD261B">
        <w:rPr>
          <w:rFonts w:ascii="Times New Roman" w:hAnsi="Times New Roman" w:cs="Times New Roman"/>
          <w:sz w:val="28"/>
          <w:szCs w:val="28"/>
        </w:rPr>
        <w:t xml:space="preserve"> 9.23</w:t>
      </w:r>
      <w:r w:rsidRPr="00DD261B">
        <w:rPr>
          <w:rFonts w:ascii="Times New Roman" w:hAnsi="Times New Roman" w:cs="Times New Roman"/>
          <w:sz w:val="28"/>
          <w:szCs w:val="28"/>
        </w:rPr>
        <w:t xml:space="preserve"> КоАП РФ, закрепляющая административную </w:t>
      </w:r>
      <w:proofErr w:type="gramStart"/>
      <w:r w:rsidRPr="00DD261B">
        <w:rPr>
          <w:rFonts w:ascii="Times New Roman" w:hAnsi="Times New Roman" w:cs="Times New Roman"/>
          <w:sz w:val="28"/>
          <w:szCs w:val="28"/>
        </w:rPr>
        <w:t>ответственность  за</w:t>
      </w:r>
      <w:proofErr w:type="gramEnd"/>
      <w:r w:rsidRPr="00DD261B">
        <w:rPr>
          <w:rFonts w:ascii="Times New Roman" w:hAnsi="Times New Roman" w:cs="Times New Roman"/>
          <w:sz w:val="28"/>
          <w:szCs w:val="28"/>
        </w:rPr>
        <w:t xml:space="preserve">  н</w:t>
      </w:r>
      <w:r w:rsidRPr="00DD261B">
        <w:rPr>
          <w:rFonts w:ascii="Times New Roman" w:hAnsi="Times New Roman" w:cs="Times New Roman"/>
          <w:sz w:val="28"/>
          <w:szCs w:val="28"/>
        </w:rPr>
        <w:t>арушение правил обеспечения безопасного использования и содержания внутридомового и внутриквартирного газового оборудования</w:t>
      </w:r>
      <w:r w:rsidRPr="00DD261B">
        <w:rPr>
          <w:rFonts w:ascii="Times New Roman" w:hAnsi="Times New Roman" w:cs="Times New Roman"/>
          <w:sz w:val="28"/>
          <w:szCs w:val="28"/>
        </w:rPr>
        <w:t>, изложен в новой редакции.</w:t>
      </w:r>
    </w:p>
    <w:p w14:paraId="7C92B48A" w14:textId="05997449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Нарушение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невыполнение работ (неоказание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оборудования, -</w:t>
      </w:r>
    </w:p>
    <w:p w14:paraId="232503F3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73D6E542" w14:textId="1289A440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Выполнение работ (оказание услуг) по техническому обслуживанию и ремонту внутридомового и (или) внутриквартирного газового оборудования либо работ по техническому диагностированию газопроводов, входящих в состав внутридомового и (или) внутриквартирного газового оборудования, организацией, не отвечающей требованиям законодательства о газоснабжении, либо лицом, не являющимся сотрудником организации, отвечающей требованиям законодательства о газоснабжении, либо ее сотрудником, не аттестованным (не переаттестованным) в порядке, установленном законодательством о газоснабжении, -</w:t>
      </w:r>
    </w:p>
    <w:p w14:paraId="16260A3E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пятидесяти тысяч до ста тысяч рублей; на юридических лиц - от ста тысяч до пятисот тысяч рублей.</w:t>
      </w:r>
    </w:p>
    <w:p w14:paraId="268A9FD4" w14:textId="288FEC4E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 xml:space="preserve">Уклонение от заключения договора о техническом обслуживании и ремонте внутридомового газового оборудования в многоквартирном доме, или договора о техническом обслуживании внутриквартирного газового оборудования в многоквартирном доме, или договора о техническом обслуживании внутридомового газового оборудования в жилом доме </w:t>
      </w:r>
      <w:r w:rsidRPr="00DD261B">
        <w:rPr>
          <w:rFonts w:ascii="Times New Roman" w:hAnsi="Times New Roman" w:cs="Times New Roman"/>
          <w:sz w:val="28"/>
          <w:szCs w:val="28"/>
        </w:rPr>
        <w:lastRenderedPageBreak/>
        <w:t>(домовладении), или договора о техническом диагностировании газопроводов, входящих в состав внутридомового и (или) внутриквартирного газового оборудования, если заключение таких договоров является обязательным, -</w:t>
      </w:r>
    </w:p>
    <w:p w14:paraId="2F2241C9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25BE079F" w14:textId="34692EF3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-</w:t>
      </w:r>
    </w:p>
    <w:p w14:paraId="06372619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52EF84CB" w14:textId="423AE61C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Уклонение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оборудования, либо самовольная замена указанного оборудования без привлечения специализированной организации -</w:t>
      </w:r>
    </w:p>
    <w:p w14:paraId="563FAE48" w14:textId="77777777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04314923" w14:textId="436DD90B" w:rsidR="006A385C" w:rsidRPr="00DD261B" w:rsidRDefault="00DD261B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proofErr w:type="gramStart"/>
      <w:r w:rsidRPr="00DD261B">
        <w:rPr>
          <w:rFonts w:ascii="Times New Roman" w:hAnsi="Times New Roman" w:cs="Times New Roman"/>
          <w:sz w:val="28"/>
          <w:szCs w:val="28"/>
        </w:rPr>
        <w:t>указанные  выше</w:t>
      </w:r>
      <w:proofErr w:type="gramEnd"/>
      <w:r w:rsidRPr="00DD261B">
        <w:rPr>
          <w:rFonts w:ascii="Times New Roman" w:hAnsi="Times New Roman" w:cs="Times New Roman"/>
          <w:sz w:val="28"/>
          <w:szCs w:val="28"/>
        </w:rPr>
        <w:t xml:space="preserve"> действия  привели к </w:t>
      </w:r>
      <w:r w:rsidR="006A385C" w:rsidRPr="00DD261B">
        <w:rPr>
          <w:rFonts w:ascii="Times New Roman" w:hAnsi="Times New Roman" w:cs="Times New Roman"/>
          <w:sz w:val="28"/>
          <w:szCs w:val="28"/>
        </w:rPr>
        <w:t>аварии или возникновению непосредственной угрозы причинения вреда жизни или здоровью людей, -</w:t>
      </w:r>
    </w:p>
    <w:p w14:paraId="71CF8008" w14:textId="22FBD757" w:rsidR="006A385C" w:rsidRPr="00DD261B" w:rsidRDefault="00DD261B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>Указанное административное правонарушение  влечен н</w:t>
      </w:r>
      <w:r w:rsidR="006A385C" w:rsidRPr="00DD261B">
        <w:rPr>
          <w:rFonts w:ascii="Times New Roman" w:hAnsi="Times New Roman" w:cs="Times New Roman"/>
          <w:sz w:val="28"/>
          <w:szCs w:val="28"/>
        </w:rPr>
        <w:t>аложение административного штрафа на граждан в размере от пятидесяти тысяч до ста пятидесяти тысяч рублей; на должностных лиц - от двухсот тысяч до пятисот тысяч рублей или дисквалификацию на срок от одного года до трех лет; на юридических лиц - от пятисот тысяч до двух миллионов рублей.</w:t>
      </w:r>
    </w:p>
    <w:p w14:paraId="32E8CF7C" w14:textId="0CAE3F3B" w:rsidR="006A385C" w:rsidRPr="00DD261B" w:rsidRDefault="006A385C" w:rsidP="00DD26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61B">
        <w:rPr>
          <w:rFonts w:ascii="Times New Roman" w:hAnsi="Times New Roman" w:cs="Times New Roman"/>
          <w:sz w:val="28"/>
          <w:szCs w:val="28"/>
        </w:rPr>
        <w:t xml:space="preserve">Повторное совершение </w:t>
      </w:r>
      <w:r w:rsidR="00DD261B" w:rsidRPr="00DD261B">
        <w:rPr>
          <w:rFonts w:ascii="Times New Roman" w:hAnsi="Times New Roman" w:cs="Times New Roman"/>
          <w:sz w:val="28"/>
          <w:szCs w:val="28"/>
        </w:rPr>
        <w:t xml:space="preserve"> указанных выше  административных правонарушений в</w:t>
      </w:r>
      <w:r w:rsidRPr="00DD261B">
        <w:rPr>
          <w:rFonts w:ascii="Times New Roman" w:hAnsi="Times New Roman" w:cs="Times New Roman"/>
          <w:sz w:val="28"/>
          <w:szCs w:val="28"/>
        </w:rPr>
        <w:t xml:space="preserve">лечет наложение административного штрафа на граждан в размере от пятнадцати тысяч до двадцати пяти тысяч рублей; на должностных лиц - от ста пятидесяти тысяч до двухсот тысяч рублей или дисквалификацию </w:t>
      </w:r>
      <w:r w:rsidRPr="00DD261B">
        <w:rPr>
          <w:rFonts w:ascii="Times New Roman" w:hAnsi="Times New Roman" w:cs="Times New Roman"/>
          <w:sz w:val="28"/>
          <w:szCs w:val="28"/>
        </w:rPr>
        <w:lastRenderedPageBreak/>
        <w:t>на срок от одного года до трех лет; на юридических лиц - от пятисот пятидесяти тысяч до одного миллиона рублей или административное приостановление деятельности на срок до девяноста суток.</w:t>
      </w:r>
    </w:p>
    <w:p w14:paraId="281EA56E" w14:textId="77777777" w:rsidR="006A385C" w:rsidRPr="00DD261B" w:rsidRDefault="006A385C" w:rsidP="00DD2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385C" w:rsidRPr="00DD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EB"/>
    <w:rsid w:val="005576EB"/>
    <w:rsid w:val="006A385C"/>
    <w:rsid w:val="00D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A557"/>
  <w15:chartTrackingRefBased/>
  <w15:docId w15:val="{E32485D7-5DF8-425A-BFC1-B064FC4D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2024-06-15T14:15:00Z</dcterms:created>
  <dcterms:modified xsi:type="dcterms:W3CDTF">2024-06-15T14:15:00Z</dcterms:modified>
</cp:coreProperties>
</file>