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Клещи просыпаются из зимней спячки, когда температура воздуха поднимается до +3…7 градусов. Активность клещей начинается с ранней весны, и до поздней осени со снижением активности в летний период. Пик активности приходится на май.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Клещи могут переносить и передавать человеку около десяти опасных вирусов. Присосавшийся к человеку клещ может заразить туляремией, лихорадкой КУ, болезнью Лайма (клещевой боррелиоз). Туляремия и лихорадка КУ проявляется в виде высокой температуры, озноба, увеличения лимфатических узлов, головной боли. Инкубационный (скрытый) период длится чаще 10-14 дней, с колебаниями от 1 до 60 дней. Возбудитель болезни передается человеку в первые минуты присасывания зараженного вирусом клеща вместе с обезболивающей слюной.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можно заразиться? Возбудитель болезни (арбовирус) передается человеку в первые минуты присасывания зараженного вирусом клеща вместе с обезболивающей слюной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 при посещении эндемичных по КВЭ территорий в лесах, лесопарках, на индивидуальных садово-огородных участках,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 при заносе клещей животными (собаками, кошками) или людьми – на одежде, с цветами, ветками и т. д. (заражение людей, не посещающих лес), 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не принести клещей домой?</w:t>
      </w:r>
      <w:r>
        <w:rPr>
          <w:color w:val="212121"/>
          <w:sz w:val="21"/>
          <w:szCs w:val="21"/>
        </w:rPr>
        <w:t> Собираясь в лес, необходимо использовать одежду с манжетами, капюшоном, молниями. Нельзя садиться или ложиться на траву. Не рекомендуется заносить в помещения свеже сорванные цветки, ветки и другие предметы, где могут оказаться клещи. Стоянки и ночевки стоит устраивать на участках, лишенных травяной растительности или в сухих сосновых лесах на песчаных почвах. Каждые несколько часов необходимо внимательно проводить само и взаимоосмотры для обнаружения присосавшихся клещей. Проверять домашних животных на наличие клещей после прогулок. Категорически запрещено удалять клещей с животных руками, особенно при наличии порезов и трещин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делать если укусил клещ? </w:t>
      </w:r>
      <w:r>
        <w:rPr>
          <w:color w:val="212121"/>
          <w:sz w:val="21"/>
          <w:szCs w:val="21"/>
        </w:rPr>
        <w:t>Для удаления присосавшегося клеща необходимо обратиться в медицинское учреждение. Если своевременную медицинскую помощь получить невозможно, паразита надо снять самостоятельно.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Способов удаления много: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сделать петлю из х/б нитки, накинуть ее на основание хоботка и натягивать попеременно в противоположные стороны за разные концы;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смазать клеща каким-нибудь маслом или вазелином (закупорить дыхательные отверстия), через некоторое время он сам отпадет;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            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            - место укуса продезинфицировать любым пригодным для этих целей средством (70% спирт, 5% йод, одеколон),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            - после извлечения клеща необходимо тщательно вымыть руки с мылом,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               - если осталась черная точка (отрыв головки или хоботка) обработать 5% йодом и оставить до естественной элиминации.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                     Снятого клеща нужно доставить на исследование в микробиологическую лабораторию. Исследование клещей в Воронежской области осуществляется в лаборатории ФБУЗ «Центр гигиены и эпидемиологии в Воронежской области» по адресу г. Воронеж, ул. Космонавтов, д.21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Жители Воронежской области должны знать, что на территории нашей области нет природных очагов клещевого вирусного энцефалита (КВЭ). </w:t>
      </w:r>
      <w:r>
        <w:rPr>
          <w:color w:val="212121"/>
          <w:sz w:val="21"/>
          <w:szCs w:val="21"/>
        </w:rPr>
        <w:t>По данным Федеральной службы по надзору в сфере защиты прав потребителей и благополучия человека (Роспотребнадзор) очаги КВЭ имеются на большинстве территорий Дальневосточного, Сибирского, Уральского, Приволжского, Северо- Западного федеральных округов; на части территорий Ивановской, Тверской, Ярославской, Московской областей Центрального федерального округа. Все люди, выезжающие на работу или отдых в неблагополучные территории за 1-1,5 месяца до выезда, должны быть обязательно привиты.</w:t>
      </w:r>
    </w:p>
    <w:p w:rsidR="00C1083F" w:rsidRDefault="00C1083F" w:rsidP="00C1083F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Ситуация остается на контроле территориального отдела Управления Роспотребнадзора по Воронежской области в Семилукском, Нижнедевицком, Репьевском, Хохольском районах</w:t>
      </w:r>
    </w:p>
    <w:p w:rsidR="00D4609E" w:rsidRDefault="00D4609E">
      <w:bookmarkStart w:id="0" w:name="_GoBack"/>
      <w:bookmarkEnd w:id="0"/>
    </w:p>
    <w:sectPr w:rsidR="00D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6"/>
    <w:rsid w:val="00BD7726"/>
    <w:rsid w:val="00C1083F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6F7F-AD70-4335-AA45-396D5FE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2023-10-16T08:42:00Z</dcterms:created>
  <dcterms:modified xsi:type="dcterms:W3CDTF">2023-10-16T08:42:00Z</dcterms:modified>
</cp:coreProperties>
</file>