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98" w:rsidRPr="000F4D36" w:rsidRDefault="00D05898" w:rsidP="00D05898">
      <w:pPr>
        <w:jc w:val="center"/>
        <w:rPr>
          <w:rFonts w:ascii="Arial" w:hAnsi="Arial" w:cs="Arial"/>
          <w:b/>
          <w:spacing w:val="7"/>
        </w:rPr>
      </w:pPr>
      <w:r w:rsidRPr="000F4D36">
        <w:rPr>
          <w:rFonts w:ascii="Arial" w:hAnsi="Arial" w:cs="Arial"/>
          <w:b/>
          <w:noProof/>
          <w:spacing w:val="7"/>
        </w:rPr>
        <w:drawing>
          <wp:inline distT="0" distB="0" distL="0" distR="0" wp14:anchorId="07FF28AF" wp14:editId="62C869BC">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D05898" w:rsidRPr="00131470" w:rsidRDefault="00D05898" w:rsidP="00D05898">
      <w:pPr>
        <w:jc w:val="center"/>
        <w:rPr>
          <w:rFonts w:ascii="Arial" w:hAnsi="Arial" w:cs="Arial"/>
          <w:b/>
          <w:spacing w:val="7"/>
        </w:rPr>
      </w:pPr>
      <w:r w:rsidRPr="00131470">
        <w:rPr>
          <w:rFonts w:ascii="Arial" w:hAnsi="Arial" w:cs="Arial"/>
          <w:b/>
          <w:spacing w:val="7"/>
        </w:rPr>
        <w:t>АДМИНИСТРАЦИЯ</w:t>
      </w:r>
    </w:p>
    <w:p w:rsidR="00D05898" w:rsidRPr="00131470" w:rsidRDefault="00D05898" w:rsidP="00D05898">
      <w:pPr>
        <w:shd w:val="clear" w:color="auto" w:fill="FFFFFF"/>
        <w:ind w:left="72"/>
        <w:jc w:val="center"/>
        <w:rPr>
          <w:rFonts w:ascii="Arial" w:hAnsi="Arial" w:cs="Arial"/>
          <w:b/>
          <w:spacing w:val="7"/>
        </w:rPr>
      </w:pPr>
      <w:r w:rsidRPr="00131470">
        <w:rPr>
          <w:rFonts w:ascii="Arial" w:hAnsi="Arial" w:cs="Arial"/>
          <w:b/>
          <w:spacing w:val="7"/>
        </w:rPr>
        <w:t>ЛАТНЕНСКОГО СЕЛЬСКОГО ПОСЕЛЕНИЯ</w:t>
      </w:r>
    </w:p>
    <w:p w:rsidR="00D05898" w:rsidRPr="00131470" w:rsidRDefault="00D05898" w:rsidP="00D05898">
      <w:pPr>
        <w:pBdr>
          <w:bottom w:val="single" w:sz="12" w:space="1" w:color="auto"/>
        </w:pBdr>
        <w:shd w:val="clear" w:color="auto" w:fill="FFFFFF"/>
        <w:ind w:left="72"/>
        <w:jc w:val="center"/>
        <w:rPr>
          <w:rFonts w:ascii="Arial" w:hAnsi="Arial" w:cs="Arial"/>
          <w:b/>
        </w:rPr>
      </w:pPr>
      <w:r w:rsidRPr="00131470">
        <w:rPr>
          <w:rFonts w:ascii="Arial" w:hAnsi="Arial" w:cs="Arial"/>
          <w:b/>
          <w:spacing w:val="7"/>
        </w:rPr>
        <w:t xml:space="preserve">СЕМИЛУКСКОГО </w:t>
      </w:r>
      <w:r w:rsidRPr="00131470">
        <w:rPr>
          <w:rFonts w:ascii="Arial" w:hAnsi="Arial" w:cs="Arial"/>
          <w:b/>
        </w:rPr>
        <w:t>МУНИЦИПАЛЬНОГО РАЙОНА</w:t>
      </w:r>
    </w:p>
    <w:p w:rsidR="00D05898" w:rsidRPr="00131470" w:rsidRDefault="00D05898" w:rsidP="00D05898">
      <w:pPr>
        <w:pBdr>
          <w:bottom w:val="single" w:sz="12" w:space="1" w:color="auto"/>
        </w:pBdr>
        <w:shd w:val="clear" w:color="auto" w:fill="FFFFFF"/>
        <w:ind w:left="72"/>
        <w:jc w:val="center"/>
        <w:rPr>
          <w:rFonts w:ascii="Arial" w:hAnsi="Arial" w:cs="Arial"/>
          <w:b/>
          <w:u w:val="single"/>
        </w:rPr>
      </w:pPr>
      <w:r w:rsidRPr="00131470">
        <w:rPr>
          <w:rFonts w:ascii="Arial" w:hAnsi="Arial" w:cs="Arial"/>
          <w:b/>
        </w:rPr>
        <w:t>ВОРОНЕЖСКОЙ ОБЛАСТИ</w:t>
      </w:r>
    </w:p>
    <w:p w:rsidR="00D05898" w:rsidRPr="00131470" w:rsidRDefault="00D05898" w:rsidP="00D05898">
      <w:pPr>
        <w:suppressAutoHyphens/>
        <w:jc w:val="center"/>
        <w:rPr>
          <w:rFonts w:ascii="Arial" w:eastAsia="Calibri" w:hAnsi="Arial" w:cs="Arial"/>
          <w:sz w:val="16"/>
          <w:szCs w:val="16"/>
        </w:rPr>
      </w:pPr>
      <w:r w:rsidRPr="00131470">
        <w:rPr>
          <w:rFonts w:ascii="Arial" w:eastAsia="Calibri" w:hAnsi="Arial" w:cs="Arial"/>
          <w:sz w:val="16"/>
          <w:szCs w:val="16"/>
        </w:rPr>
        <w:t xml:space="preserve">396951 Воронежская область, Семилукский район, </w:t>
      </w:r>
      <w:proofErr w:type="spellStart"/>
      <w:r w:rsidRPr="00131470">
        <w:rPr>
          <w:rFonts w:ascii="Arial" w:eastAsia="Calibri" w:hAnsi="Arial" w:cs="Arial"/>
          <w:sz w:val="16"/>
          <w:szCs w:val="16"/>
        </w:rPr>
        <w:t>с.Латное</w:t>
      </w:r>
      <w:proofErr w:type="spellEnd"/>
      <w:r w:rsidRPr="00131470">
        <w:rPr>
          <w:rFonts w:ascii="Arial" w:eastAsia="Calibri" w:hAnsi="Arial" w:cs="Arial"/>
          <w:sz w:val="16"/>
          <w:szCs w:val="16"/>
        </w:rPr>
        <w:t>, ул. Октябрьская, 64«б» тел/факс (847372) 98-1-13</w:t>
      </w:r>
    </w:p>
    <w:p w:rsidR="00D05898" w:rsidRPr="00131470" w:rsidRDefault="00D05898" w:rsidP="00D05898">
      <w:pPr>
        <w:jc w:val="center"/>
        <w:rPr>
          <w:rFonts w:ascii="Arial" w:hAnsi="Arial" w:cs="Arial"/>
          <w:b/>
        </w:rPr>
      </w:pPr>
    </w:p>
    <w:p w:rsidR="00D05898" w:rsidRPr="000F4D36" w:rsidRDefault="00D05898" w:rsidP="00D05898">
      <w:pPr>
        <w:pStyle w:val="a3"/>
        <w:spacing w:beforeAutospacing="0" w:afterAutospacing="0"/>
        <w:ind w:firstLine="700"/>
        <w:jc w:val="center"/>
        <w:rPr>
          <w:rFonts w:ascii="Arial" w:hAnsi="Arial" w:cs="Arial"/>
          <w:color w:val="000000"/>
        </w:rPr>
      </w:pPr>
    </w:p>
    <w:p w:rsidR="00D05898" w:rsidRPr="00636977" w:rsidRDefault="00D05898" w:rsidP="00D05898">
      <w:pPr>
        <w:pStyle w:val="a3"/>
        <w:spacing w:beforeAutospacing="0" w:afterAutospacing="0"/>
        <w:ind w:firstLine="700"/>
        <w:jc w:val="center"/>
        <w:rPr>
          <w:rFonts w:ascii="Arial" w:hAnsi="Arial" w:cs="Arial"/>
          <w:color w:val="000000"/>
        </w:rPr>
      </w:pPr>
      <w:r>
        <w:rPr>
          <w:rFonts w:ascii="Arial" w:hAnsi="Arial" w:cs="Arial"/>
          <w:color w:val="000000"/>
        </w:rPr>
        <w:t>ПОСТАНОВЛЕНИЕ</w:t>
      </w:r>
    </w:p>
    <w:p w:rsidR="00D05898" w:rsidRPr="00A96A91" w:rsidRDefault="00D05898" w:rsidP="00D05898">
      <w:pPr>
        <w:pStyle w:val="a3"/>
        <w:spacing w:beforeAutospacing="0" w:afterAutospacing="0"/>
        <w:ind w:firstLine="700"/>
        <w:jc w:val="center"/>
      </w:pPr>
      <w:r>
        <w:rPr>
          <w:rFonts w:ascii="Arial" w:hAnsi="Arial" w:cs="Arial"/>
          <w:color w:val="000000"/>
        </w:rPr>
        <w:t> </w:t>
      </w:r>
    </w:p>
    <w:p w:rsidR="00D05898" w:rsidRPr="003728F4" w:rsidRDefault="00D05898" w:rsidP="00D05898">
      <w:pPr>
        <w:pStyle w:val="a3"/>
        <w:spacing w:beforeAutospacing="0" w:afterAutospacing="0"/>
        <w:jc w:val="both"/>
        <w:rPr>
          <w:rFonts w:ascii="Arial" w:hAnsi="Arial" w:cs="Arial"/>
          <w:color w:val="000000"/>
        </w:rPr>
      </w:pPr>
      <w:r w:rsidRPr="00D05898">
        <w:rPr>
          <w:rFonts w:ascii="Arial" w:hAnsi="Arial" w:cs="Arial"/>
          <w:color w:val="000000"/>
        </w:rPr>
        <w:t xml:space="preserve">от </w:t>
      </w:r>
      <w:r>
        <w:rPr>
          <w:rFonts w:ascii="Arial" w:hAnsi="Arial" w:cs="Arial"/>
          <w:color w:val="000000"/>
        </w:rPr>
        <w:t>______________</w:t>
      </w:r>
      <w:r w:rsidRPr="00D05898">
        <w:rPr>
          <w:rFonts w:ascii="Arial" w:hAnsi="Arial" w:cs="Arial"/>
          <w:color w:val="000000"/>
        </w:rPr>
        <w:t xml:space="preserve"> 2025 г. № </w:t>
      </w:r>
    </w:p>
    <w:p w:rsidR="00D05898" w:rsidRPr="00A96A91" w:rsidRDefault="00D05898" w:rsidP="00D05898">
      <w:pPr>
        <w:pStyle w:val="a3"/>
        <w:spacing w:beforeAutospacing="0" w:afterAutospacing="0"/>
        <w:jc w:val="both"/>
      </w:pPr>
      <w:r w:rsidRPr="00A96A91">
        <w:rPr>
          <w:rFonts w:ascii="Arial" w:hAnsi="Arial" w:cs="Arial"/>
          <w:color w:val="000000"/>
        </w:rPr>
        <w:t>с.</w:t>
      </w:r>
      <w:r>
        <w:rPr>
          <w:rFonts w:ascii="Arial" w:hAnsi="Arial" w:cs="Arial"/>
          <w:color w:val="000000"/>
        </w:rPr>
        <w:t> </w:t>
      </w:r>
      <w:r w:rsidRPr="00A96A91">
        <w:rPr>
          <w:rFonts w:ascii="Arial" w:hAnsi="Arial" w:cs="Arial"/>
          <w:color w:val="000000"/>
        </w:rPr>
        <w:t xml:space="preserve"> </w:t>
      </w:r>
      <w:r>
        <w:rPr>
          <w:rFonts w:ascii="Arial" w:hAnsi="Arial" w:cs="Arial"/>
          <w:color w:val="000000"/>
        </w:rPr>
        <w:t>Латное</w:t>
      </w:r>
    </w:p>
    <w:p w:rsidR="00665E1D" w:rsidRPr="00665E1D" w:rsidRDefault="00665E1D" w:rsidP="00665E1D">
      <w:pPr>
        <w:jc w:val="both"/>
        <w:rPr>
          <w:rFonts w:ascii="Arial" w:hAnsi="Arial" w:cs="Arial"/>
          <w:color w:val="000000"/>
        </w:rPr>
      </w:pPr>
      <w:r w:rsidRPr="00665E1D">
        <w:rPr>
          <w:rFonts w:ascii="Arial" w:hAnsi="Arial" w:cs="Arial"/>
          <w:color w:val="000000"/>
        </w:rPr>
        <w:t> </w:t>
      </w:r>
    </w:p>
    <w:p w:rsidR="00665E1D" w:rsidRPr="00D05898" w:rsidRDefault="00D05898" w:rsidP="00D05898">
      <w:pPr>
        <w:spacing w:before="240" w:after="60"/>
        <w:ind w:right="5103"/>
        <w:jc w:val="both"/>
        <w:rPr>
          <w:rFonts w:ascii="Arial" w:hAnsi="Arial" w:cs="Arial"/>
          <w:bCs/>
          <w:color w:val="000000"/>
        </w:rPr>
      </w:pPr>
      <w:r w:rsidRPr="00D05898">
        <w:rPr>
          <w:rFonts w:ascii="Arial" w:hAnsi="Arial" w:cs="Arial"/>
          <w:bCs/>
          <w:color w:val="000000"/>
        </w:rPr>
        <w:t xml:space="preserve">Об утверждении </w:t>
      </w:r>
      <w:r w:rsidR="00665E1D" w:rsidRPr="00D05898">
        <w:rPr>
          <w:rFonts w:ascii="Arial" w:hAnsi="Arial" w:cs="Arial"/>
          <w:bCs/>
          <w:color w:val="000000"/>
        </w:rPr>
        <w:t>административного регламента администрации </w:t>
      </w:r>
      <w:r w:rsidRPr="00D05898">
        <w:rPr>
          <w:rFonts w:ascii="Arial" w:hAnsi="Arial" w:cs="Arial"/>
          <w:bCs/>
          <w:color w:val="000000"/>
        </w:rPr>
        <w:t xml:space="preserve">Латненского сельского </w:t>
      </w:r>
      <w:r w:rsidR="00665E1D" w:rsidRPr="00D05898">
        <w:rPr>
          <w:rFonts w:ascii="Arial" w:hAnsi="Arial" w:cs="Arial"/>
          <w:bCs/>
          <w:color w:val="000000"/>
        </w:rPr>
        <w:t>поселения Семилукского муниципальног</w:t>
      </w:r>
      <w:r w:rsidRPr="00D05898">
        <w:rPr>
          <w:rFonts w:ascii="Arial" w:hAnsi="Arial" w:cs="Arial"/>
          <w:bCs/>
          <w:color w:val="000000"/>
        </w:rPr>
        <w:t xml:space="preserve">о района Воронежской области по </w:t>
      </w:r>
      <w:r w:rsidR="00665E1D" w:rsidRPr="00D05898">
        <w:rPr>
          <w:rFonts w:ascii="Arial" w:hAnsi="Arial" w:cs="Arial"/>
          <w:bCs/>
          <w:color w:val="000000"/>
        </w:rPr>
        <w:t xml:space="preserve">предоставлению муниципальной услуги </w:t>
      </w:r>
      <w:bookmarkStart w:id="0" w:name="_GoBack"/>
      <w:r w:rsidR="00665E1D" w:rsidRPr="00D05898">
        <w:rPr>
          <w:rFonts w:ascii="Arial" w:hAnsi="Arial" w:cs="Arial"/>
          <w:bCs/>
          <w:color w:val="000000"/>
        </w:rPr>
        <w:t>«Раздел, объединение земельных участков, находящихся в муниципальной собственности»</w:t>
      </w:r>
    </w:p>
    <w:bookmarkEnd w:id="0"/>
    <w:p w:rsidR="00D05898" w:rsidRDefault="00D05898" w:rsidP="00665E1D">
      <w:pPr>
        <w:ind w:firstLine="709"/>
        <w:jc w:val="both"/>
        <w:rPr>
          <w:rFonts w:ascii="Arial" w:hAnsi="Arial" w:cs="Arial"/>
          <w:b/>
          <w:bCs/>
          <w:color w:val="000000"/>
        </w:rPr>
      </w:pPr>
    </w:p>
    <w:p w:rsidR="00D05898" w:rsidRDefault="00D05898" w:rsidP="00665E1D">
      <w:pPr>
        <w:ind w:firstLine="709"/>
        <w:jc w:val="both"/>
        <w:rPr>
          <w:rFonts w:ascii="Arial" w:hAnsi="Arial" w:cs="Arial"/>
          <w:b/>
          <w:bCs/>
          <w:color w:val="000000"/>
        </w:rPr>
      </w:pPr>
    </w:p>
    <w:p w:rsidR="00665E1D" w:rsidRPr="00665E1D" w:rsidRDefault="00665E1D" w:rsidP="00665E1D">
      <w:pPr>
        <w:ind w:firstLine="709"/>
        <w:jc w:val="both"/>
        <w:rPr>
          <w:rFonts w:ascii="Arial" w:hAnsi="Arial" w:cs="Arial"/>
          <w:color w:val="000000"/>
        </w:rPr>
      </w:pPr>
      <w:r w:rsidRPr="00665E1D">
        <w:rPr>
          <w:rFonts w:ascii="Arial" w:hAnsi="Arial" w:cs="Arial"/>
          <w:noProof/>
          <w:color w:val="000000"/>
        </w:rPr>
        <mc:AlternateContent>
          <mc:Choice Requires="wps">
            <w:drawing>
              <wp:inline distT="0" distB="0" distL="0" distR="0">
                <wp:extent cx="47625" cy="47625"/>
                <wp:effectExtent l="0" t="0" r="0" b="0"/>
                <wp:docPr id="1" name="Прямоугольник 1" descr="data:image/png;base64,iVBORw0KGgoAAAANSUhEUgAAAAUAAAAFCAYAAACNbyblAAAAAXNSR0IArs4c6QAAAARnQU1BAACxjwv8YQUAAAAJcEhZcwAADsMAAA7DAcdvqGQAAAAQSURBVBhXY/iPBVBf8P9/AG8TY51nJdg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0A685" id="Прямоугольник 1" o:spid="_x0000_s1026" alt="data:image/png;base64,iVBORw0KGgoAAAANSUhEUgAAAAUAAAAFCAYAAACNbyblAAAAAXNSR0IArs4c6QAAAARnQU1BAACxjwv8YQUAAAAJcEhZcwAADsMAAA7DAcdvqGQAAAAQSURBVBhXY/iPBVBf8P9/AG8TY51nJdgkAAAAAElFTkSuQmCC"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" filled="f" stroked="f">
                <o:lock v:ext="edit" aspectratio="t"/>
                <w10:anchorlock/>
              </v:rect>
            </w:pict>
          </mc:Fallback>
        </mc:AlternateContent>
      </w:r>
      <w:r w:rsidRPr="00665E1D">
        <w:rPr>
          <w:rFonts w:ascii="Arial" w:hAnsi="Arial" w:cs="Arial"/>
          <w:color w:val="000000"/>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00D05898">
        <w:rPr>
          <w:rFonts w:ascii="Arial" w:hAnsi="Arial" w:cs="Arial"/>
          <w:color w:val="000000"/>
        </w:rPr>
        <w:t>Латненского</w:t>
      </w:r>
      <w:r w:rsidRPr="00665E1D">
        <w:rPr>
          <w:rFonts w:ascii="Arial" w:hAnsi="Arial" w:cs="Arial"/>
          <w:color w:val="000000"/>
        </w:rPr>
        <w:t xml:space="preserve"> сельского поселения </w:t>
      </w:r>
      <w:r w:rsidR="00D05898">
        <w:rPr>
          <w:rFonts w:ascii="Arial" w:hAnsi="Arial" w:cs="Arial"/>
          <w:color w:val="000000"/>
        </w:rPr>
        <w:t>ПОСТАНОВЛЯЕТ</w:t>
      </w:r>
      <w:r w:rsidRPr="00665E1D">
        <w:rPr>
          <w:rFonts w:ascii="Arial" w:hAnsi="Arial" w:cs="Arial"/>
          <w:color w:val="000000"/>
        </w:rPr>
        <w:t>:</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D05898" w:rsidRDefault="00665E1D" w:rsidP="00665E1D">
      <w:pPr>
        <w:ind w:firstLine="709"/>
        <w:jc w:val="both"/>
        <w:rPr>
          <w:rFonts w:ascii="Arial" w:hAnsi="Arial" w:cs="Arial"/>
          <w:color w:val="000000"/>
        </w:rPr>
      </w:pPr>
      <w:r w:rsidRPr="00665E1D">
        <w:rPr>
          <w:rFonts w:ascii="Arial" w:hAnsi="Arial" w:cs="Arial"/>
          <w:color w:val="000000"/>
        </w:rPr>
        <w:t xml:space="preserve">1.Утвердить административный регламент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 по предоставлению муниципальной услуги «Раздел, объединение земельных участков, находящихся </w:t>
      </w:r>
      <w:r w:rsidR="00D05898">
        <w:rPr>
          <w:rFonts w:ascii="Arial" w:hAnsi="Arial" w:cs="Arial"/>
          <w:color w:val="000000"/>
        </w:rPr>
        <w:t>в муниципальной собственности» согласно приложению.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w:t>
      </w:r>
      <w:r w:rsidR="00D05898" w:rsidRPr="00D05898">
        <w:rPr>
          <w:rFonts w:ascii="Arial" w:hAnsi="Arial" w:cs="Arial"/>
          <w:color w:val="000000"/>
        </w:rPr>
        <w:t xml:space="preserve"> Настоящее постановление вступает в силу с момента его опубликования в периодическом печатном издании органов местного самоуправления «</w:t>
      </w:r>
      <w:proofErr w:type="spellStart"/>
      <w:r w:rsidR="00D05898" w:rsidRPr="00D05898">
        <w:rPr>
          <w:rFonts w:ascii="Arial" w:hAnsi="Arial" w:cs="Arial"/>
          <w:color w:val="000000"/>
        </w:rPr>
        <w:t>Латненский</w:t>
      </w:r>
      <w:proofErr w:type="spellEnd"/>
      <w:r w:rsidR="00D05898" w:rsidRPr="00D05898">
        <w:rPr>
          <w:rFonts w:ascii="Arial" w:hAnsi="Arial" w:cs="Arial"/>
          <w:color w:val="000000"/>
        </w:rPr>
        <w:t xml:space="preserve"> сельский муниципальный вестник»</w:t>
      </w:r>
      <w:r w:rsidRPr="00D05898">
        <w:rPr>
          <w:rFonts w:ascii="Arial" w:hAnsi="Arial" w:cs="Arial"/>
          <w:color w:val="000000"/>
        </w:rPr>
        <w:t>.</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w:t>
      </w:r>
      <w:r w:rsidR="00D05898">
        <w:rPr>
          <w:rFonts w:ascii="Arial" w:hAnsi="Arial" w:cs="Arial"/>
          <w:color w:val="000000"/>
        </w:rPr>
        <w:t xml:space="preserve"> </w:t>
      </w:r>
      <w:r w:rsidRPr="00665E1D">
        <w:rPr>
          <w:rFonts w:ascii="Arial" w:hAnsi="Arial" w:cs="Arial"/>
          <w:color w:val="000000"/>
        </w:rPr>
        <w:t>Контроль за исполнением настоящего постановления оставляю за собой.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3338"/>
        <w:gridCol w:w="3188"/>
        <w:gridCol w:w="3255"/>
      </w:tblGrid>
      <w:tr w:rsidR="00665E1D" w:rsidRPr="00665E1D" w:rsidTr="00665E1D">
        <w:tc>
          <w:tcPr>
            <w:tcW w:w="3583" w:type="dxa"/>
            <w:tcMar>
              <w:top w:w="0" w:type="dxa"/>
              <w:left w:w="108" w:type="dxa"/>
              <w:bottom w:w="0" w:type="dxa"/>
              <w:right w:w="108" w:type="dxa"/>
            </w:tcMar>
            <w:hideMark/>
          </w:tcPr>
          <w:p w:rsidR="00665E1D" w:rsidRPr="00665E1D" w:rsidRDefault="00665E1D" w:rsidP="00665E1D">
            <w:pPr>
              <w:ind w:firstLine="567"/>
              <w:jc w:val="both"/>
              <w:rPr>
                <w:rFonts w:ascii="Arial" w:hAnsi="Arial" w:cs="Arial"/>
              </w:rPr>
            </w:pPr>
            <w:r w:rsidRPr="00665E1D">
              <w:rPr>
                <w:rFonts w:ascii="Arial" w:hAnsi="Arial" w:cs="Arial"/>
              </w:rPr>
              <w:t xml:space="preserve">Глава </w:t>
            </w:r>
            <w:r w:rsidR="00D05898">
              <w:rPr>
                <w:rFonts w:ascii="Arial" w:hAnsi="Arial" w:cs="Arial"/>
              </w:rPr>
              <w:t>Латненского</w:t>
            </w:r>
          </w:p>
          <w:p w:rsidR="00665E1D" w:rsidRPr="00665E1D" w:rsidRDefault="00665E1D" w:rsidP="00665E1D">
            <w:pPr>
              <w:ind w:firstLine="567"/>
              <w:jc w:val="both"/>
              <w:rPr>
                <w:rFonts w:ascii="Arial" w:hAnsi="Arial" w:cs="Arial"/>
              </w:rPr>
            </w:pPr>
            <w:r w:rsidRPr="00665E1D">
              <w:rPr>
                <w:rFonts w:ascii="Arial" w:hAnsi="Arial" w:cs="Arial"/>
              </w:rPr>
              <w:t>сельского поселения</w:t>
            </w:r>
          </w:p>
        </w:tc>
        <w:tc>
          <w:tcPr>
            <w:tcW w:w="3583" w:type="dxa"/>
            <w:tcMar>
              <w:top w:w="0" w:type="dxa"/>
              <w:left w:w="108" w:type="dxa"/>
              <w:bottom w:w="0" w:type="dxa"/>
              <w:right w:w="108" w:type="dxa"/>
            </w:tcMar>
            <w:hideMark/>
          </w:tcPr>
          <w:p w:rsidR="00665E1D" w:rsidRPr="00665E1D" w:rsidRDefault="00665E1D" w:rsidP="00665E1D">
            <w:pPr>
              <w:ind w:firstLine="567"/>
              <w:jc w:val="both"/>
              <w:rPr>
                <w:rFonts w:ascii="Arial" w:hAnsi="Arial" w:cs="Arial"/>
              </w:rPr>
            </w:pPr>
            <w:r w:rsidRPr="00665E1D">
              <w:rPr>
                <w:rFonts w:ascii="Arial" w:hAnsi="Arial" w:cs="Arial"/>
              </w:rPr>
              <w:t> </w:t>
            </w:r>
          </w:p>
        </w:tc>
        <w:tc>
          <w:tcPr>
            <w:tcW w:w="3583" w:type="dxa"/>
            <w:tcMar>
              <w:top w:w="0" w:type="dxa"/>
              <w:left w:w="108" w:type="dxa"/>
              <w:bottom w:w="0" w:type="dxa"/>
              <w:right w:w="108" w:type="dxa"/>
            </w:tcMar>
            <w:hideMark/>
          </w:tcPr>
          <w:p w:rsidR="00665E1D" w:rsidRPr="00665E1D" w:rsidRDefault="00665E1D" w:rsidP="00665E1D">
            <w:pPr>
              <w:ind w:firstLine="567"/>
              <w:jc w:val="both"/>
              <w:rPr>
                <w:rFonts w:ascii="Arial" w:hAnsi="Arial" w:cs="Arial"/>
              </w:rPr>
            </w:pPr>
            <w:r w:rsidRPr="00665E1D">
              <w:rPr>
                <w:rFonts w:ascii="Arial" w:hAnsi="Arial" w:cs="Arial"/>
              </w:rPr>
              <w:t> </w:t>
            </w:r>
          </w:p>
          <w:p w:rsidR="00665E1D" w:rsidRDefault="00D05898" w:rsidP="00D05898">
            <w:pPr>
              <w:rPr>
                <w:rFonts w:ascii="Arial" w:hAnsi="Arial" w:cs="Arial"/>
              </w:rPr>
            </w:pPr>
            <w:r>
              <w:rPr>
                <w:rFonts w:ascii="Arial" w:hAnsi="Arial" w:cs="Arial"/>
              </w:rPr>
              <w:t xml:space="preserve">С.Д. </w:t>
            </w:r>
            <w:proofErr w:type="spellStart"/>
            <w:r>
              <w:rPr>
                <w:rFonts w:ascii="Arial" w:hAnsi="Arial" w:cs="Arial"/>
              </w:rPr>
              <w:t>Сазыкина</w:t>
            </w:r>
            <w:proofErr w:type="spellEnd"/>
          </w:p>
          <w:p w:rsidR="00665E1D" w:rsidRDefault="00665E1D" w:rsidP="00665E1D">
            <w:pPr>
              <w:ind w:firstLine="567"/>
              <w:jc w:val="right"/>
              <w:rPr>
                <w:rFonts w:ascii="Arial" w:hAnsi="Arial" w:cs="Arial"/>
              </w:rPr>
            </w:pPr>
          </w:p>
          <w:p w:rsidR="00665E1D" w:rsidRPr="00665E1D" w:rsidRDefault="00665E1D" w:rsidP="00D05898">
            <w:pPr>
              <w:rPr>
                <w:rFonts w:ascii="Arial" w:hAnsi="Arial" w:cs="Arial"/>
              </w:rPr>
            </w:pPr>
          </w:p>
        </w:tc>
      </w:tr>
    </w:tbl>
    <w:p w:rsidR="00665E1D" w:rsidRPr="00665E1D" w:rsidRDefault="00665E1D" w:rsidP="00D05898">
      <w:pPr>
        <w:ind w:firstLine="5103"/>
        <w:jc w:val="right"/>
        <w:rPr>
          <w:rFonts w:ascii="Arial" w:hAnsi="Arial" w:cs="Arial"/>
          <w:color w:val="000000"/>
        </w:rPr>
      </w:pPr>
      <w:r w:rsidRPr="00665E1D">
        <w:rPr>
          <w:rFonts w:ascii="Arial" w:hAnsi="Arial" w:cs="Arial"/>
          <w:color w:val="000000"/>
        </w:rPr>
        <w:lastRenderedPageBreak/>
        <w:br w:type="textWrapping" w:clear="all"/>
        <w:t>Приложение  </w:t>
      </w:r>
    </w:p>
    <w:p w:rsidR="00665E1D" w:rsidRPr="00665E1D" w:rsidRDefault="00665E1D" w:rsidP="00D05898">
      <w:pPr>
        <w:ind w:firstLine="5103"/>
        <w:jc w:val="right"/>
        <w:rPr>
          <w:rFonts w:ascii="Arial" w:hAnsi="Arial" w:cs="Arial"/>
          <w:color w:val="000000"/>
        </w:rPr>
      </w:pPr>
      <w:r w:rsidRPr="00665E1D">
        <w:rPr>
          <w:rFonts w:ascii="Arial" w:hAnsi="Arial" w:cs="Arial"/>
          <w:color w:val="000000"/>
        </w:rPr>
        <w:t>к постановлению администрации</w:t>
      </w:r>
    </w:p>
    <w:p w:rsidR="00665E1D" w:rsidRPr="00665E1D" w:rsidRDefault="00D05898" w:rsidP="00D05898">
      <w:pPr>
        <w:ind w:firstLine="5103"/>
        <w:jc w:val="right"/>
        <w:rPr>
          <w:rFonts w:ascii="Arial" w:hAnsi="Arial" w:cs="Arial"/>
          <w:color w:val="000000"/>
        </w:rPr>
      </w:pPr>
      <w:r>
        <w:rPr>
          <w:rFonts w:ascii="Arial" w:hAnsi="Arial" w:cs="Arial"/>
          <w:color w:val="000000"/>
        </w:rPr>
        <w:t>Латненского</w:t>
      </w:r>
      <w:r w:rsidR="00665E1D" w:rsidRPr="00665E1D">
        <w:rPr>
          <w:rFonts w:ascii="Arial" w:hAnsi="Arial" w:cs="Arial"/>
          <w:color w:val="000000"/>
        </w:rPr>
        <w:t xml:space="preserve"> сельского поселения</w:t>
      </w:r>
    </w:p>
    <w:p w:rsidR="00665E1D" w:rsidRPr="00665E1D" w:rsidRDefault="00665E1D" w:rsidP="00D05898">
      <w:pPr>
        <w:ind w:firstLine="5103"/>
        <w:jc w:val="right"/>
        <w:rPr>
          <w:rFonts w:ascii="Arial" w:hAnsi="Arial" w:cs="Arial"/>
          <w:color w:val="000000"/>
        </w:rPr>
      </w:pPr>
      <w:r w:rsidRPr="00665E1D">
        <w:rPr>
          <w:rFonts w:ascii="Arial" w:hAnsi="Arial" w:cs="Arial"/>
          <w:color w:val="000000"/>
        </w:rPr>
        <w:t xml:space="preserve">от </w:t>
      </w:r>
      <w:r w:rsidR="00D05898">
        <w:rPr>
          <w:rFonts w:ascii="Arial" w:hAnsi="Arial" w:cs="Arial"/>
          <w:color w:val="000000"/>
        </w:rPr>
        <w:t xml:space="preserve">___________2025 г. № </w:t>
      </w:r>
    </w:p>
    <w:p w:rsidR="00665E1D" w:rsidRPr="00665E1D" w:rsidRDefault="00586A62" w:rsidP="00586A62">
      <w:pPr>
        <w:ind w:firstLine="709"/>
        <w:rPr>
          <w:rFonts w:ascii="Arial" w:hAnsi="Arial" w:cs="Arial"/>
          <w:color w:val="000000"/>
        </w:rPr>
      </w:pPr>
      <w:bookmarkStart w:id="1" w:name="Par31"/>
      <w:bookmarkEnd w:id="1"/>
      <w:r>
        <w:rPr>
          <w:rFonts w:ascii="Arial" w:hAnsi="Arial" w:cs="Arial"/>
          <w:color w:val="000000"/>
        </w:rPr>
        <w:t> </w:t>
      </w:r>
    </w:p>
    <w:p w:rsidR="00665E1D" w:rsidRPr="00665E1D" w:rsidRDefault="00665E1D" w:rsidP="00665E1D">
      <w:pPr>
        <w:ind w:firstLine="709"/>
        <w:rPr>
          <w:rFonts w:ascii="Arial" w:hAnsi="Arial" w:cs="Arial"/>
          <w:color w:val="000000"/>
        </w:rPr>
      </w:pP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АДМИНИСТРАТИВНЫЙ РЕГЛАМЕНТ</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 xml:space="preserve">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СЕМИЛУКСКОГО МУНИЦИПАЛЬНОГО РАЙОНА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ВОРОНЕЖСКОЙ ОБЛАСТИ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ПО ПРЕДОСТАВЛЕНИЮ МУНИЦИПАЛЬНОЙ УСЛУГИ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"РАЗДЕЛ, ОБЪЕДИНЕНИЕ ЗЕМЕЛЬНЫХ УЧАСТКОВ, НАХОДЯЩИХСЯ В МУНИЦИПАЛЬНОЙ СОБСТВЕННОСТИ"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1. ОБЩИЕ ПОЛОЖЕНИЯ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1.1. Предмет регулирования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1.1.1. Административный регламент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D05898">
        <w:rPr>
          <w:rFonts w:ascii="Arial" w:hAnsi="Arial" w:cs="Arial"/>
          <w:color w:val="000000"/>
        </w:rPr>
        <w:t>Латненского</w:t>
      </w:r>
      <w:r w:rsidRPr="00665E1D">
        <w:rPr>
          <w:rFonts w:ascii="Arial" w:hAnsi="Arial" w:cs="Arial"/>
          <w:color w:val="000000"/>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D05898">
        <w:rPr>
          <w:rFonts w:ascii="Arial" w:hAnsi="Arial" w:cs="Arial"/>
          <w:color w:val="000000"/>
        </w:rPr>
        <w:t>Латненского</w:t>
      </w:r>
      <w:r w:rsidRPr="00665E1D">
        <w:rPr>
          <w:rFonts w:ascii="Arial" w:hAnsi="Arial" w:cs="Arial"/>
          <w:color w:val="000000"/>
        </w:rPr>
        <w:t xml:space="preserve"> сельского поселения, расположенных на территории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1.2. Описание заявителей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1.3. Требования к порядку информирования о предоставлении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1.3.1. Орган, предоставляющий муниципальную услугу, - администрация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 предоставлением муниципальной услуги заявитель может также обратиться в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(далее по тексту – местная администрация), МФЦ приводятся в приложении № 1 к настоящему Административному регламенту и размещаются: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на официальном сайте местной администрации в сети Интернет </w:t>
      </w:r>
      <w:proofErr w:type="gramStart"/>
      <w:r w:rsidRPr="00665E1D">
        <w:rPr>
          <w:rFonts w:ascii="Arial" w:hAnsi="Arial" w:cs="Arial"/>
          <w:color w:val="000000"/>
        </w:rPr>
        <w:t>( </w:t>
      </w:r>
      <w:r w:rsidR="00586A62" w:rsidRPr="008B74F9">
        <w:rPr>
          <w:sz w:val="28"/>
          <w:szCs w:val="28"/>
        </w:rPr>
        <w:t>https://latnenskoe-r20.gosweb.gosuslugi.ru</w:t>
      </w:r>
      <w:proofErr w:type="gramEnd"/>
      <w:r w:rsidRPr="00665E1D">
        <w:rPr>
          <w:rFonts w:ascii="Arial" w:hAnsi="Arial" w:cs="Arial"/>
          <w:color w:val="000000"/>
        </w:rPr>
        <w:t>);</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w:t>
      </w:r>
      <w:r w:rsidRPr="00665E1D">
        <w:rPr>
          <w:rFonts w:ascii="Arial" w:hAnsi="Arial" w:cs="Arial"/>
          <w:color w:val="000000"/>
        </w:rPr>
        <w:lastRenderedPageBreak/>
        <w:t>и муниципальных услуг Воронежской области" (pgu.govvrn.ru) (далее - Портал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 Едином портале государственных и муниципальных услуг (функций) в сети Интернет (www.gosuslugi.ru);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 официальном сайте МФЦ (mydocuments36.ru);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 информационном стенде в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 информационных стендах в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непосредственно в местной администрации,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с использованием средств телефонной связи, средств сети Интернет.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текст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тексты (выдержки) из нормативных правовых актов, регулирующих предоставление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формы, образцы заявлений,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 порядке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 ходе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об отказе 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w:t>
      </w:r>
      <w:r w:rsidRPr="00665E1D">
        <w:rPr>
          <w:rFonts w:ascii="Arial" w:hAnsi="Arial" w:cs="Arial"/>
          <w:color w:val="000000"/>
        </w:rPr>
        <w:lastRenderedPageBreak/>
        <w:t>быть сообщен телефонный номер, по которому можно получить необходимую информацию.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2. СТАНДАРТ ПРЕДОСТАВЛЕНИЯ МУНИЦИПАЛЬНОЙ УСЛУГИ</w:t>
      </w:r>
    </w:p>
    <w:p w:rsidR="00665E1D" w:rsidRPr="00665E1D" w:rsidRDefault="00665E1D" w:rsidP="00665E1D">
      <w:pPr>
        <w:ind w:firstLine="709"/>
        <w:rPr>
          <w:rFonts w:ascii="Arial" w:hAnsi="Arial" w:cs="Arial"/>
          <w:color w:val="000000"/>
        </w:rPr>
      </w:pPr>
      <w:r w:rsidRPr="00665E1D">
        <w:rPr>
          <w:rFonts w:ascii="Arial" w:hAnsi="Arial" w:cs="Arial"/>
          <w:color w:val="000000"/>
        </w:rPr>
        <w:t>2.1. Наименование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w:t>
      </w:r>
    </w:p>
    <w:p w:rsidR="00665E1D" w:rsidRPr="00665E1D" w:rsidRDefault="00665E1D" w:rsidP="00665E1D">
      <w:pPr>
        <w:ind w:firstLine="709"/>
        <w:rPr>
          <w:rFonts w:ascii="Arial" w:hAnsi="Arial" w:cs="Arial"/>
          <w:color w:val="000000"/>
        </w:rPr>
      </w:pPr>
      <w:r w:rsidRPr="00665E1D">
        <w:rPr>
          <w:rFonts w:ascii="Arial" w:hAnsi="Arial" w:cs="Arial"/>
          <w:color w:val="000000"/>
        </w:rPr>
        <w:t>2.2. Наименование органа, предоставляющего муниципальную услугу.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2.2.1. Орган, предоставляющий муниципальную услугу, - администрация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 предоставлением муниципальной услуги заявитель может также обратиться в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2.2.3. Услуги, которые являются необходимыми и обязательными для предоставления муниципальной услуги, отсутствуют.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586A62">
        <w:rPr>
          <w:rFonts w:ascii="Arial" w:hAnsi="Arial" w:cs="Arial"/>
          <w:color w:val="000000"/>
        </w:rPr>
        <w:t>30.10.2023 года № 106</w:t>
      </w:r>
      <w:r w:rsidRPr="00665E1D">
        <w:rPr>
          <w:rFonts w:ascii="Arial" w:hAnsi="Arial" w:cs="Arial"/>
          <w:color w:val="000000"/>
        </w:rPr>
        <w:t>.</w:t>
      </w:r>
    </w:p>
    <w:p w:rsidR="00665E1D" w:rsidRPr="00665E1D" w:rsidRDefault="00665E1D" w:rsidP="00665E1D">
      <w:pPr>
        <w:ind w:firstLine="709"/>
        <w:rPr>
          <w:rFonts w:ascii="Arial" w:hAnsi="Arial" w:cs="Arial"/>
          <w:color w:val="000000"/>
        </w:rPr>
      </w:pPr>
      <w:r w:rsidRPr="00665E1D">
        <w:rPr>
          <w:rFonts w:ascii="Arial" w:hAnsi="Arial" w:cs="Arial"/>
          <w:color w:val="000000"/>
        </w:rPr>
        <w:t>2.3. Результат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Результатом предоставления муниципальной услуги является направление (выдача) постановления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об утверждении схемы расположения земельного участка или земельных участков, находящихся в муниципальной </w:t>
      </w:r>
      <w:proofErr w:type="gramStart"/>
      <w:r w:rsidRPr="00665E1D">
        <w:rPr>
          <w:rFonts w:ascii="Arial" w:hAnsi="Arial" w:cs="Arial"/>
          <w:color w:val="000000"/>
        </w:rPr>
        <w:t>собственности ,</w:t>
      </w:r>
      <w:proofErr w:type="gramEnd"/>
      <w:r w:rsidRPr="00665E1D">
        <w:rPr>
          <w:rFonts w:ascii="Arial" w:hAnsi="Arial" w:cs="Arial"/>
          <w:color w:val="000000"/>
        </w:rPr>
        <w:t xml:space="preserve"> на кадастровом плане территории в связи с их разделом или объединением;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об отказе в утверждении схемы расположения земельного участка или земельных участков, находящихся в муниципальной </w:t>
      </w:r>
      <w:proofErr w:type="gramStart"/>
      <w:r w:rsidRPr="00665E1D">
        <w:rPr>
          <w:rFonts w:ascii="Arial" w:hAnsi="Arial" w:cs="Arial"/>
          <w:color w:val="000000"/>
        </w:rPr>
        <w:t>собственности ,</w:t>
      </w:r>
      <w:proofErr w:type="gramEnd"/>
      <w:r w:rsidRPr="00665E1D">
        <w:rPr>
          <w:rFonts w:ascii="Arial" w:hAnsi="Arial" w:cs="Arial"/>
          <w:color w:val="000000"/>
        </w:rPr>
        <w:t xml:space="preserve"> на кадастровом плане территории в связи с их разделом или объединением;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об образовании земельного участка или земельных участков, находящихся в муниципальной собственности, при разделе, объединении;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уведомление о мотивированном отказе в предоставлении муниципальной услуги.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2.4. Срок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исполнения административной процедуры по подготовке результата предоставления муниципальной услуги - 22 календарных дня.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Оснований для приостановления сроков предоставления муниципальной услуги законодательством не предусмотрено.</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2.5. Правовые основания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Гражданским кодексом Российской Федерации (часть 1) от 30.11.1994 N 51-ФЗ ("Собрание законодательства РФ", 05.12.1994, N 32, ст. 3301; "Российская газета", 08.12.1994, N 238-239);</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Федеральным законом от 25.10.2001 N 137-ФЗ"О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65E1D" w:rsidRDefault="00665E1D" w:rsidP="00586A62">
      <w:pPr>
        <w:ind w:firstLine="709"/>
        <w:jc w:val="both"/>
        <w:rPr>
          <w:rFonts w:ascii="Arial" w:hAnsi="Arial" w:cs="Arial"/>
          <w:color w:val="000000"/>
        </w:rPr>
      </w:pPr>
      <w:r w:rsidRPr="00665E1D">
        <w:rPr>
          <w:rFonts w:ascii="Arial" w:hAnsi="Arial" w:cs="Arial"/>
          <w:color w:val="000000"/>
        </w:rPr>
        <w:t>-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w:t>
      </w:r>
      <w:r w:rsidR="00586A62">
        <w:rPr>
          <w:rFonts w:ascii="Arial" w:hAnsi="Arial" w:cs="Arial"/>
          <w:color w:val="000000"/>
        </w:rPr>
        <w:t xml:space="preserve">сти", 01.07.2008, N 5, ст. 148) </w:t>
      </w:r>
      <w:r w:rsidRPr="00665E1D">
        <w:rPr>
          <w:rFonts w:ascii="Arial" w:hAnsi="Arial" w:cs="Arial"/>
          <w:color w:val="000000"/>
        </w:rPr>
        <w:t>и иными действующими в данной сфере нормативными правовыми актами.</w:t>
      </w:r>
    </w:p>
    <w:p w:rsidR="00586A62" w:rsidRPr="00665E1D" w:rsidRDefault="00586A62" w:rsidP="00586A62">
      <w:pPr>
        <w:ind w:firstLine="709"/>
        <w:jc w:val="both"/>
        <w:rPr>
          <w:rFonts w:ascii="Arial" w:hAnsi="Arial" w:cs="Arial"/>
          <w:color w:val="000000"/>
        </w:rPr>
      </w:pP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2.6. Исчерпывающий перечень документов, необходимых</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для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bookmarkStart w:id="2" w:name="Par152"/>
      <w:bookmarkEnd w:id="2"/>
      <w:r w:rsidRPr="00665E1D">
        <w:rPr>
          <w:rFonts w:ascii="Arial" w:hAnsi="Arial" w:cs="Arial"/>
          <w:color w:val="000000"/>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Муниципальная услуга предоставляется на основании заявления, поступившего в местную администрацию или в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Образцы заявлений приведены в приложениях № 2, 3 к настоящему Административному регламенту.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К заявлению прилагаются следующие документы: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Заявление на бумажном носителе представляется: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посредством почтового отправления;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при личном обращении заявителя либо его законного представителя.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bookmarkStart w:id="3" w:name="Par170"/>
      <w:bookmarkEnd w:id="3"/>
      <w:r w:rsidRPr="00665E1D">
        <w:rPr>
          <w:rFonts w:ascii="Arial" w:hAnsi="Arial"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выписка из Единого государственного реестра юридических лиц (при подаче заявления юридическим лицом);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утвержденный проект межевания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w:t>
      </w:r>
      <w:proofErr w:type="gramStart"/>
      <w:r w:rsidRPr="00665E1D">
        <w:rPr>
          <w:rFonts w:ascii="Arial" w:hAnsi="Arial" w:cs="Arial"/>
          <w:color w:val="000000"/>
        </w:rPr>
        <w:t>собственности ,</w:t>
      </w:r>
      <w:proofErr w:type="gramEnd"/>
      <w:r w:rsidRPr="00665E1D">
        <w:rPr>
          <w:rFonts w:ascii="Arial" w:hAnsi="Arial" w:cs="Arial"/>
          <w:color w:val="000000"/>
        </w:rPr>
        <w:t xml:space="preserve"> на кадастровом плане территории подготавливается специалистом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предоставления муниципальной услуги данные документы запрашиваются администрацией в рамках межведомственного взаимодействия.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Запрещается требовать от заявителя: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65E1D" w:rsidRPr="00665E1D" w:rsidRDefault="00665E1D" w:rsidP="00665E1D">
      <w:pPr>
        <w:ind w:firstLine="709"/>
        <w:jc w:val="center"/>
        <w:rPr>
          <w:rFonts w:ascii="Arial" w:hAnsi="Arial" w:cs="Arial"/>
          <w:color w:val="000000"/>
        </w:rPr>
      </w:pPr>
      <w:bookmarkStart w:id="4" w:name="Par189"/>
      <w:bookmarkEnd w:id="4"/>
      <w:r w:rsidRPr="00665E1D">
        <w:rPr>
          <w:rFonts w:ascii="Arial" w:hAnsi="Arial" w:cs="Arial"/>
          <w:color w:val="000000"/>
        </w:rPr>
        <w:t>2.7. Исчерпывающий перечень оснований для отказа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в приеме документов, необходимых для предоставления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65E1D" w:rsidRPr="00665E1D" w:rsidRDefault="00665E1D" w:rsidP="00665E1D">
      <w:pPr>
        <w:ind w:firstLine="709"/>
        <w:jc w:val="center"/>
        <w:rPr>
          <w:rFonts w:ascii="Arial" w:hAnsi="Arial" w:cs="Arial"/>
          <w:color w:val="000000"/>
        </w:rPr>
      </w:pPr>
      <w:bookmarkStart w:id="5" w:name="Par195"/>
      <w:bookmarkEnd w:id="5"/>
      <w:r w:rsidRPr="00665E1D">
        <w:rPr>
          <w:rFonts w:ascii="Arial" w:hAnsi="Arial" w:cs="Arial"/>
          <w:color w:val="000000"/>
        </w:rPr>
        <w:t>2.8. Исчерпывающий перечень оснований для отказа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Основанием для отказа в предоставлении муниципальной услуги является следующее: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к заявлению не приложены документы, указанные в пункте 2.6.1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xml:space="preserve">- земельный участок не является собственностью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или не относится к земельным участкам, государственная собственность на которые не разграничена, расположенными на территории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наличие противоречий между заявленными и уже зарегистрированными правами;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Муниципальная услуга предоставляется на бесплатной основе.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Максимальный срок ожидания в очереди при подаче документов на получение муниципальной услуги не должен превышать 15 минут.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 Требования к помещениям, в которых предоставляется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муниципальная услуга.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2.11.1. Прием граждан осуществляется в специально выделенных для предоставления муниципальных услуг помещениях.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У входа в каждое помещение размещается табличка с наименованием помещения (зал ожидания, приема/выдачи документов и т.д.).</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Доступ заявителей к парковочным местам является бесплатным.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2.11.3. Центральный вход в здание, где предоставляется муниципальная услуга, должен быть оборудован информационной табличкой (вывеской).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2.11.5. Места информирования, предназначенные для ознакомления заявителей с информационными материалами, оборудуются: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информационными стендами, на которых размещается визуальная и текстовая информация;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стульями и столами для оформления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К информационным стендам должна быть обеспечена возможность свободного доступа граждан.</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На информационных стендах, а также на официальных сайтах в сети Интернет размещается следующая обязательная информация: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номера телефонов, факсов, адреса официальных сайтов, электронной почты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режим работы органов, предоставляющих муниципальную услугу;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графики личного приема граждан уполномоченными должностными лицами;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тексты (выдержки) из нормативных правовых актов, регулирующих предоставление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образцы оформления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2.11.7. Требования к обеспечению условий доступности муниципальных услуг для инвалидов.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2.12. Показатели доступности и качества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2.12.1. Показателями доступности муниципальной услуги являются: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оборудование помещений управления для предоставления муниципальной услуги местами общего пользования;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оборудование мест ожидания и мест приема заявителей в управлении стульями, столами (стойками) для возможности оформления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соблюдение графика работы управления;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возможность получения муниципальной услуги в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2.12.2. Показателями качества муниципальной услуги являются: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полнота предоставления муниципальной услуги в соответствии с требованиями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соблюдение сроков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2.13.1. Прием заявителей (прием и выдача документов) осуществляется уполномоченными должностными лицами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2.13.2. Прием заявителей уполномоченными лицами осуществляется в соответствии с графиком (режимом) работы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00586A62" w:rsidRPr="008B74F9">
        <w:rPr>
          <w:sz w:val="28"/>
          <w:szCs w:val="28"/>
        </w:rPr>
        <w:t>https://latnenskoe-r20.gosweb.gosuslugi.ru</w:t>
      </w:r>
      <w:r w:rsidR="00586A62">
        <w:rPr>
          <w:sz w:val="28"/>
          <w:szCs w:val="28"/>
        </w:rPr>
        <w:t>)</w:t>
      </w:r>
      <w:r w:rsidRPr="00665E1D">
        <w:rPr>
          <w:rFonts w:ascii="Arial" w:hAnsi="Arial" w:cs="Arial"/>
          <w:color w:val="00000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65E1D" w:rsidRPr="00665E1D" w:rsidRDefault="00665E1D" w:rsidP="00665E1D">
      <w:pPr>
        <w:ind w:firstLine="709"/>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 СОСТАВ, ПОСЛЕДОВАТЕЛЬНОСТЬ И СРОКИ ВЫПОЛНЕНИЯ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АДМИНИСТРАТИВНЫХ ПРОЦЕДУР, ТРЕБОВАНИЯ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К ПОРЯДКУ ИХ ВЫПОЛНЕНИЯ, В ТОМ ЧИСЛЕ ОСОБЕННОСТИ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 xml:space="preserve">ВЫПОЛНЕНИЯ АДМИНИСТРАТИВНЫХ ПРОЦЕДУР В ЭЛЕКТРОННОЙ </w:t>
      </w:r>
      <w:r w:rsidR="00586A62" w:rsidRPr="00665E1D">
        <w:rPr>
          <w:rFonts w:ascii="Arial" w:hAnsi="Arial" w:cs="Arial"/>
          <w:color w:val="000000"/>
        </w:rPr>
        <w:t>ФОРМЕ, А</w:t>
      </w:r>
      <w:r w:rsidRPr="00665E1D">
        <w:rPr>
          <w:rFonts w:ascii="Arial" w:hAnsi="Arial" w:cs="Arial"/>
          <w:color w:val="000000"/>
        </w:rPr>
        <w:t xml:space="preserve"> ТАКЖЕ В МНОГОФУНКЦИОНАЛЬНЫХ ЦЕНТРАХ ПРЕДОСТАВЛЕНИЯ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ГОСУДАРСТВЕННЫХ И МУНИЦИПАЛЬНЫХ УСЛУГ</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3.1. Исчерпывающий перечень административных процедур</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3.1.1. Предоставление муниципальной услуги включает в себя следующие административные процедуры: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прием и регистрация заявления и прилагаемых к нему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подготовка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направление (выдача) заявителю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3.2. Прием и регистрация заявления и прилагаемых</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к нему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К заявлению должны быть приложены документы, указанные в п. 2.6.1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проверяет заявление на соответствие установленным требованиям;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регистрирует заявление с прилагаемым комплектом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w:t>
      </w:r>
      <w:r w:rsidRPr="00665E1D">
        <w:rPr>
          <w:rFonts w:ascii="Arial" w:hAnsi="Arial" w:cs="Arial"/>
          <w:color w:val="000000"/>
        </w:rPr>
        <w:lastRenderedPageBreak/>
        <w:t>заявителю содержание выявленных недостатков в представленных документах и предлагает принять меры по их устранению.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3.2.7. Максимальный срок исполнения административной процедуры - 1 календарный день.</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3.3. Рассмотрение представленных документов, истребование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документов (сведений), указанных в пункте 2.6.2</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настоящего Административного регламента, в рамках</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межведомственного взаимодействия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3.3.2. Руководитель местной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определяет должностное лицо, ответственное за предоставление муниципальной услуги (далее - специалист).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3.3.3. Специалист: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б) устанавливает принадлежность земельных участков, в отношении которых подано заявление, к собственности </w:t>
      </w:r>
      <w:r w:rsidR="00D05898">
        <w:rPr>
          <w:rFonts w:ascii="Arial" w:hAnsi="Arial" w:cs="Arial"/>
          <w:color w:val="000000"/>
        </w:rPr>
        <w:t>Латненского</w:t>
      </w:r>
      <w:r w:rsidRPr="00665E1D">
        <w:rPr>
          <w:rFonts w:ascii="Arial" w:hAnsi="Arial" w:cs="Arial"/>
          <w:color w:val="000000"/>
        </w:rPr>
        <w:t xml:space="preserve"> сельского поселения, расположенные на территории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в рамках межведомственного взаимодействия запрашивает:</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 Управлении Федеральной налоговой службы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Запрос должен содержать: ОГРН, ИНН (для юридического лица), ОГРНИП, ИНН (для индивидуального предпринимателя);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Запрос должен содержать: кадастровый номер земельного участка, адрес земельного участка, площадь земельного участка;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В соответствующем отделе местной администрации </w:t>
      </w:r>
      <w:r w:rsidR="00586A62" w:rsidRPr="00665E1D">
        <w:rPr>
          <w:rFonts w:ascii="Arial" w:hAnsi="Arial" w:cs="Arial"/>
          <w:color w:val="000000"/>
        </w:rPr>
        <w:t>(специалист</w:t>
      </w:r>
      <w:r w:rsidRPr="00665E1D">
        <w:rPr>
          <w:rFonts w:ascii="Arial" w:hAnsi="Arial" w:cs="Arial"/>
          <w:color w:val="000000"/>
        </w:rPr>
        <w:t xml:space="preserve">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получает утвержденный проект межевания </w:t>
      </w:r>
      <w:r w:rsidRPr="00665E1D">
        <w:rPr>
          <w:rFonts w:ascii="Arial" w:hAnsi="Arial" w:cs="Arial"/>
          <w:color w:val="000000"/>
        </w:rPr>
        <w:lastRenderedPageBreak/>
        <w:t xml:space="preserve">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w:t>
      </w:r>
      <w:r w:rsidR="00586A62" w:rsidRPr="00665E1D">
        <w:rPr>
          <w:rFonts w:ascii="Arial" w:hAnsi="Arial" w:cs="Arial"/>
          <w:color w:val="000000"/>
        </w:rPr>
        <w:t>собственности,</w:t>
      </w:r>
      <w:r w:rsidRPr="00665E1D">
        <w:rPr>
          <w:rFonts w:ascii="Arial" w:hAnsi="Arial" w:cs="Arial"/>
          <w:color w:val="000000"/>
        </w:rPr>
        <w:t xml:space="preserve"> на кадастровом плане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3.3.5. Максимальный срок исполнения административной процедуры - 7 календарных дней.</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3.4. Подготовка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 на кадастровом плане территории, специалист в течение одного рабочего дня направляет 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Завизированный уполномоченными должностными лицами администрации проект постановления подписывается главой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w:t>
      </w:r>
      <w:proofErr w:type="gramStart"/>
      <w:r w:rsidRPr="00665E1D">
        <w:rPr>
          <w:rFonts w:ascii="Arial" w:hAnsi="Arial" w:cs="Arial"/>
          <w:color w:val="000000"/>
        </w:rPr>
        <w:t>, ,</w:t>
      </w:r>
      <w:proofErr w:type="gramEnd"/>
      <w:r w:rsidRPr="00665E1D">
        <w:rPr>
          <w:rFonts w:ascii="Arial" w:hAnsi="Arial" w:cs="Arial"/>
          <w:color w:val="000000"/>
        </w:rPr>
        <w:t xml:space="preserve"> на кадастровом плане территории, глава </w:t>
      </w:r>
      <w:r w:rsidR="00D05898">
        <w:rPr>
          <w:rFonts w:ascii="Arial" w:hAnsi="Arial" w:cs="Arial"/>
          <w:color w:val="000000"/>
        </w:rPr>
        <w:t>Латненского</w:t>
      </w:r>
      <w:r w:rsidRPr="00665E1D">
        <w:rPr>
          <w:rFonts w:ascii="Arial" w:hAnsi="Arial" w:cs="Arial"/>
          <w:color w:val="000000"/>
        </w:rPr>
        <w:t xml:space="preserve"> сельского поселения направляет информационное сообщение специалисту.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Завизированный уполномоченными должностными лицами местной администрации проект постановления подписывается главой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3.4.2. В случае если раздел, объединение земельных участков, находящихся в муниципальной </w:t>
      </w:r>
      <w:r w:rsidR="00586A62" w:rsidRPr="00665E1D">
        <w:rPr>
          <w:rFonts w:ascii="Arial" w:hAnsi="Arial" w:cs="Arial"/>
          <w:color w:val="000000"/>
        </w:rPr>
        <w:t>собственности,</w:t>
      </w:r>
      <w:r w:rsidRPr="00665E1D">
        <w:rPr>
          <w:rFonts w:ascii="Arial" w:hAnsi="Arial" w:cs="Arial"/>
          <w:color w:val="000000"/>
        </w:rPr>
        <w:t xml:space="preserve"> осуществляются в соответствии с утвержденным проектом межевания территории, специалист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w:t>
      </w:r>
      <w:r w:rsidR="00586A62" w:rsidRPr="00665E1D">
        <w:rPr>
          <w:rFonts w:ascii="Arial" w:hAnsi="Arial" w:cs="Arial"/>
          <w:color w:val="000000"/>
        </w:rPr>
        <w:t>собственности,</w:t>
      </w:r>
      <w:r w:rsidRPr="00665E1D">
        <w:rPr>
          <w:rFonts w:ascii="Arial" w:hAnsi="Arial" w:cs="Arial"/>
          <w:color w:val="000000"/>
        </w:rPr>
        <w:t xml:space="preserve"> при разделе, объединении.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Подготовленный проект постановления специалист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направляет на визирование соответствующим должностным лицам местной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xml:space="preserve">Завизированный уполномоченными должностными лицами местной администрации проект постановления подписывается главой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Уведомление о мотивированном отказе в предоставлении муниципальной услуги визируется руководителем управления.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3.4.3. Результатом административной процедуры является подготовка: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 проекта постановления местной администрации об образовании земельного участка или земельных участков, находящихся в муниципальной </w:t>
      </w:r>
      <w:r w:rsidR="00586A62" w:rsidRPr="00665E1D">
        <w:rPr>
          <w:rFonts w:ascii="Arial" w:hAnsi="Arial" w:cs="Arial"/>
          <w:color w:val="000000"/>
        </w:rPr>
        <w:t>собственности,</w:t>
      </w:r>
      <w:r w:rsidRPr="00665E1D">
        <w:rPr>
          <w:rFonts w:ascii="Arial" w:hAnsi="Arial" w:cs="Arial"/>
          <w:color w:val="000000"/>
        </w:rPr>
        <w:t xml:space="preserve"> при разделе, объединении;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подготовка уведомления о мотивированном отказе 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3.4.4. Максимальный срок исполнения административной процедуры - 22 календарных дня.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3.5. Направление (выдача) заявителю постановления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местной администрации об образовании земельных участков при разделе, объединении либо уведомления о мотивированном отказе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в предоставлении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 при разделе, объединении, либо уведомление о мотивированном отказе в предоставлении муниципальной услуги может быть направлено (выдано):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заказным письмом с уведомлением о вручении;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лично заявителю (или уполномоченному им надлежащим образом представителю) непосредственно по месту подачи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3.5.2. Результатом административной процедуры является направление (выдача) заявителю результата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3.5.3. Максимальный срок исполнения административной процедуры - 3 календарных дня.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3.6. Подача заявителем запроса и иных документов,</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необходимых для предоставления муниципальной услуги,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и прием таких запросов и документов 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3.6.3. Получение результата муниципальной услуги в электронной форме предусмотрено.</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3.7. Взаимодействие управления с иными органами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государственной власти, органами местного самоуправления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и организациями, участвующими в предоставлении</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муниципальных услуг 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4. ФОРМЫ КОНТРОЛЯ ЗА ИСПОЛНЕНИЕМ АДМИНИСТРАТИВНОГО</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665E1D">
        <w:rPr>
          <w:rFonts w:ascii="Arial" w:hAnsi="Arial" w:cs="Arial"/>
          <w:color w:val="000000"/>
        </w:rPr>
        <w:lastRenderedPageBreak/>
        <w:t>исполнения каждой административной процедуры, предусмотренной настоящим административным регламентом.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4.4. Проведение текущего контроля должно осуществляться не реже двух раз в год.</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5.2. Заявитель может обратиться с жалобой в том числе в следующих случаях: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 нарушение срока регистрации заявления заявителя об оказании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 нарушение срока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 для предоставления муниципальной услуги;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 для предоставления муниципальной услуги, у заявителя;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5.3. Основанием для начала процедуры досудебного (внесудебного) обжалования является поступившая жалоба.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5.4. Жалоба должна содержать: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сведения об обжалуемых решениях и действиях (бездействии) администрации, должностного лица либо муниципального служащего;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5.5. Заявитель может обжаловать решения и действия (бездействие) должностных лиц, муниципальных служащих администрации 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 либо в порядке, установленном антимонопольным законодательством Российской Федерации, в антимонопольный орган.</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w:t>
      </w:r>
      <w:proofErr w:type="gramStart"/>
      <w:r w:rsidRPr="00665E1D">
        <w:rPr>
          <w:rFonts w:ascii="Arial" w:hAnsi="Arial" w:cs="Arial"/>
          <w:color w:val="000000"/>
        </w:rPr>
        <w:t>6.Должностные</w:t>
      </w:r>
      <w:proofErr w:type="gramEnd"/>
      <w:r w:rsidRPr="00665E1D">
        <w:rPr>
          <w:rFonts w:ascii="Arial" w:hAnsi="Arial" w:cs="Arial"/>
          <w:color w:val="000000"/>
        </w:rPr>
        <w:t xml:space="preserve"> лица администрации, указанные в пункте 5.5 настоящего раздела административного регламента, проводят личный прием заявителей.</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5.7. Должностное лицо, уполномоченное на рассмотрение жалобы, или администрация отказывают в удовлетворении жалобы в следующих случаях: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 наличие вступившего в законную силу решения суда, арбитражного суда по жалобе о том же предмете и по тем же основаниям;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 подача жалобы лицом, полномочия которого не подтверждены в порядке, установленном законодательством;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случае оставления жалобы без ответа, заявителю направляется уведомление о недопустимости злоупотребления правом.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5.8. Заявители имеют право на получение документов и информации, необходимых для обоснования и рассмотрения жалобы.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586A62" w:rsidRDefault="00586A62" w:rsidP="00586A62">
      <w:pPr>
        <w:ind w:firstLine="5103"/>
        <w:jc w:val="right"/>
        <w:rPr>
          <w:rFonts w:ascii="Arial" w:hAnsi="Arial" w:cs="Arial"/>
          <w:color w:val="000000"/>
        </w:rPr>
      </w:pP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lastRenderedPageBreak/>
        <w:br w:type="textWrapping" w:clear="all"/>
        <w:t>Приложение N 1</w:t>
      </w: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t>к Административному регламенту</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1. Место нахождения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w:t>
      </w:r>
      <w:r w:rsidR="004B440B">
        <w:rPr>
          <w:rFonts w:ascii="Arial" w:hAnsi="Arial" w:cs="Arial"/>
          <w:color w:val="000000"/>
        </w:rPr>
        <w:t xml:space="preserve">она Воронежской </w:t>
      </w:r>
      <w:proofErr w:type="gramStart"/>
      <w:r w:rsidR="004B440B">
        <w:rPr>
          <w:rFonts w:ascii="Arial" w:hAnsi="Arial" w:cs="Arial"/>
          <w:color w:val="000000"/>
        </w:rPr>
        <w:t>области :</w:t>
      </w:r>
      <w:proofErr w:type="gramEnd"/>
      <w:r w:rsidR="004B440B">
        <w:rPr>
          <w:rFonts w:ascii="Arial" w:hAnsi="Arial" w:cs="Arial"/>
          <w:color w:val="000000"/>
        </w:rPr>
        <w:t xml:space="preserve"> 396951</w:t>
      </w:r>
      <w:r w:rsidRPr="00665E1D">
        <w:rPr>
          <w:rFonts w:ascii="Arial" w:hAnsi="Arial" w:cs="Arial"/>
          <w:color w:val="000000"/>
        </w:rPr>
        <w:t xml:space="preserve"> Воронежская область, Семилукский район, с. </w:t>
      </w:r>
      <w:r w:rsidR="004B440B">
        <w:rPr>
          <w:rFonts w:ascii="Arial" w:hAnsi="Arial" w:cs="Arial"/>
          <w:color w:val="000000"/>
        </w:rPr>
        <w:t>Латное</w:t>
      </w:r>
      <w:r w:rsidRPr="00665E1D">
        <w:rPr>
          <w:rFonts w:ascii="Arial" w:hAnsi="Arial" w:cs="Arial"/>
          <w:color w:val="000000"/>
        </w:rPr>
        <w:t xml:space="preserve"> ,ул. </w:t>
      </w:r>
      <w:r w:rsidR="004B440B">
        <w:rPr>
          <w:rFonts w:ascii="Arial" w:hAnsi="Arial" w:cs="Arial"/>
          <w:color w:val="000000"/>
        </w:rPr>
        <w:t>Октябрьская, 64Б</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График работы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понедельник - пятница: с 08.00 до 16.00;</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перерыв: с 12.00 до 13.00.</w:t>
      </w:r>
    </w:p>
    <w:p w:rsidR="004B440B" w:rsidRDefault="00665E1D" w:rsidP="00665E1D">
      <w:pPr>
        <w:ind w:firstLine="709"/>
        <w:jc w:val="both"/>
        <w:rPr>
          <w:sz w:val="28"/>
          <w:szCs w:val="28"/>
        </w:rPr>
      </w:pPr>
      <w:r w:rsidRPr="00665E1D">
        <w:rPr>
          <w:rFonts w:ascii="Arial" w:hAnsi="Arial" w:cs="Arial"/>
          <w:color w:val="000000"/>
        </w:rPr>
        <w:t xml:space="preserve">Официальный сайт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 в сети Интернет: </w:t>
      </w:r>
      <w:r w:rsidR="004B440B">
        <w:rPr>
          <w:rFonts w:ascii="Arial" w:hAnsi="Arial" w:cs="Arial"/>
          <w:color w:val="000000"/>
        </w:rPr>
        <w:t>(</w:t>
      </w:r>
      <w:hyperlink r:id="rId5" w:history="1">
        <w:r w:rsidR="004B440B" w:rsidRPr="00B828A1">
          <w:rPr>
            <w:rStyle w:val="a4"/>
            <w:sz w:val="28"/>
            <w:szCs w:val="28"/>
          </w:rPr>
          <w:t>https://latnenskoe-r20.gosweb.gosuslugi.ru</w:t>
        </w:r>
      </w:hyperlink>
      <w:r w:rsidR="004B440B">
        <w:rPr>
          <w:sz w:val="28"/>
          <w:szCs w:val="28"/>
        </w:rPr>
        <w:t>)</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Адрес электронной почты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Семилукского муниципального района Воронежской области: </w:t>
      </w:r>
      <w:proofErr w:type="spellStart"/>
      <w:r w:rsidR="004B440B">
        <w:rPr>
          <w:rFonts w:ascii="Arial" w:hAnsi="Arial" w:cs="Arial"/>
          <w:color w:val="000000"/>
          <w:lang w:val="en-US"/>
        </w:rPr>
        <w:t>latnen</w:t>
      </w:r>
      <w:proofErr w:type="spellEnd"/>
      <w:r w:rsidRPr="00665E1D">
        <w:rPr>
          <w:rFonts w:ascii="Arial" w:hAnsi="Arial" w:cs="Arial"/>
          <w:color w:val="000000"/>
        </w:rPr>
        <w:t>.semil@govvrn.ru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2. Телефо</w:t>
      </w:r>
      <w:r w:rsidR="004B440B">
        <w:rPr>
          <w:rFonts w:ascii="Arial" w:hAnsi="Arial" w:cs="Arial"/>
          <w:color w:val="000000"/>
        </w:rPr>
        <w:t>ны для справок: (847372) 98-1-13</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3.1. Место нахождения АУ «МФЦ»: 394026, г. Воронеж, ул. Дружинников, 3б (Коминтерновский район).</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Телефон для справок АУ «МФЦ»: (473) 226-99-99.</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Официальный сайт АУ «МФЦ» в сети Интернет: mfc.vrn.ru.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Адрес электронной почты АУ «МФЦ»: odno-okno@mail.ru.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График работы АУ «МФЦ» размещен на официальном сайте: mydocuments36.ru.</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3.2. Место нахождения филиала АУ «МФЦ» в Семилукском муниципальном районе: 396900, г. Семилуки, ул. Дзержинского, д. 9.</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Телефон для справок филиала АУ «МФЦ»: (47372) 2-79-49.</w:t>
      </w:r>
    </w:p>
    <w:p w:rsidR="009E31DE" w:rsidRDefault="009E31DE" w:rsidP="00665E1D">
      <w:pPr>
        <w:ind w:firstLine="709"/>
        <w:jc w:val="both"/>
        <w:rPr>
          <w:rFonts w:ascii="Arial" w:hAnsi="Arial" w:cs="Arial"/>
          <w:color w:val="000000"/>
        </w:rPr>
      </w:pPr>
    </w:p>
    <w:p w:rsidR="00665E1D" w:rsidRDefault="00665E1D" w:rsidP="00665E1D">
      <w:pPr>
        <w:ind w:firstLine="709"/>
        <w:jc w:val="both"/>
        <w:rPr>
          <w:rFonts w:ascii="Arial" w:hAnsi="Arial" w:cs="Arial"/>
          <w:color w:val="000000"/>
        </w:rPr>
      </w:pPr>
      <w:r w:rsidRPr="00665E1D">
        <w:rPr>
          <w:rFonts w:ascii="Arial" w:hAnsi="Arial" w:cs="Arial"/>
          <w:color w:val="000000"/>
        </w:rPr>
        <w:t>.</w:t>
      </w: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Default="00586A62" w:rsidP="00665E1D">
      <w:pPr>
        <w:ind w:firstLine="709"/>
        <w:jc w:val="both"/>
        <w:rPr>
          <w:rFonts w:ascii="Arial" w:hAnsi="Arial" w:cs="Arial"/>
          <w:color w:val="000000"/>
        </w:rPr>
      </w:pPr>
    </w:p>
    <w:p w:rsidR="00586A62" w:rsidRPr="00665E1D" w:rsidRDefault="00586A62" w:rsidP="00665E1D">
      <w:pPr>
        <w:ind w:firstLine="709"/>
        <w:jc w:val="both"/>
        <w:rPr>
          <w:rFonts w:ascii="Arial" w:hAnsi="Arial" w:cs="Arial"/>
          <w:color w:val="000000"/>
        </w:rPr>
      </w:pP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lastRenderedPageBreak/>
        <w:br w:type="textWrapping" w:clear="all"/>
        <w:t>Приложение № 2</w:t>
      </w: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t>к Административному регламенту</w:t>
      </w:r>
    </w:p>
    <w:p w:rsidR="00665E1D" w:rsidRPr="00665E1D" w:rsidRDefault="00665E1D" w:rsidP="00586A62">
      <w:pPr>
        <w:ind w:firstLine="709"/>
        <w:jc w:val="right"/>
        <w:rPr>
          <w:rFonts w:ascii="Arial" w:hAnsi="Arial" w:cs="Arial"/>
          <w:color w:val="000000"/>
        </w:rPr>
      </w:pPr>
      <w:r w:rsidRPr="00665E1D">
        <w:rPr>
          <w:rFonts w:ascii="Arial" w:hAnsi="Arial" w:cs="Arial"/>
          <w:color w:val="000000"/>
        </w:rPr>
        <w:t>форма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xml:space="preserve">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физических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заявителя, паспортные данные)</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(адрес регистрации)</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юридических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(полное наименование юридического лица)</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руководителя)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(почтовый адрес)</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ОГРН 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ИНН 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ЗАЯВЛЕНИЕ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об утверждении схемы расположения земельного участка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на кадастровом плане территории с целью его раздела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Приложения (указывается список прилагаемых к заявлению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 _______________ 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(должность) (подпись) (фамилия И.О.)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М.П.</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 __________ 20__ г. 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(подпись)</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br w:type="textWrapping" w:clear="all"/>
        <w:t>Форма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xml:space="preserve">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физических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заявителя, паспортные данные)</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(адрес регистрации)</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юридических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(полное наименование юридического лица)</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руководителя)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(почтовый адрес)</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ОГРН 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ИНН 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ЗАЯВЛЕНИЕ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о разделе земельного участка,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находящегося в муниципальной собственности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65E1D" w:rsidRPr="00665E1D" w:rsidRDefault="00665E1D" w:rsidP="00665E1D">
      <w:pPr>
        <w:ind w:firstLine="567"/>
        <w:jc w:val="both"/>
        <w:rPr>
          <w:rFonts w:ascii="Arial" w:hAnsi="Arial" w:cs="Arial"/>
          <w:color w:val="000000"/>
        </w:rPr>
      </w:pPr>
      <w:r w:rsidRPr="00665E1D">
        <w:rPr>
          <w:rFonts w:ascii="Arial" w:hAnsi="Arial" w:cs="Arial"/>
          <w:color w:val="000000"/>
        </w:rPr>
        <w:t> </w:t>
      </w:r>
    </w:p>
    <w:p w:rsidR="00665E1D" w:rsidRPr="00665E1D" w:rsidRDefault="00665E1D" w:rsidP="00665E1D">
      <w:pPr>
        <w:rPr>
          <w:rFonts w:ascii="Arial" w:hAnsi="Arial" w:cs="Arial"/>
        </w:rPr>
      </w:pPr>
      <w:r w:rsidRPr="00665E1D">
        <w:rPr>
          <w:rFonts w:ascii="Arial" w:hAnsi="Arial" w:cs="Arial"/>
          <w:color w:val="000000"/>
        </w:rPr>
        <w:br w:type="textWrapping" w:clear="all"/>
      </w:r>
    </w:p>
    <w:p w:rsidR="00665E1D" w:rsidRPr="00665E1D" w:rsidRDefault="00665E1D" w:rsidP="00665E1D">
      <w:pPr>
        <w:ind w:firstLine="567"/>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567"/>
        <w:gridCol w:w="3345"/>
        <w:gridCol w:w="1233"/>
        <w:gridCol w:w="2268"/>
        <w:gridCol w:w="2268"/>
      </w:tblGrid>
      <w:tr w:rsidR="00665E1D" w:rsidRPr="00665E1D" w:rsidTr="00665E1D">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lastRenderedPageBreak/>
              <w:t>N п/п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Разрешенное использование</w:t>
            </w:r>
          </w:p>
        </w:tc>
      </w:tr>
      <w:tr w:rsidR="00665E1D" w:rsidRPr="00665E1D" w:rsidTr="00665E1D">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r>
      <w:tr w:rsidR="00665E1D" w:rsidRPr="00665E1D" w:rsidTr="00665E1D">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r>
    </w:tbl>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Приложения (указывается список прилагаемых к заявлению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 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(должность) (подпись) (фамилия И.О.)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М.П.</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 __________ 20__ г. _________________</w:t>
      </w:r>
    </w:p>
    <w:p w:rsidR="00665E1D" w:rsidRPr="00665E1D" w:rsidRDefault="00665E1D" w:rsidP="00665E1D">
      <w:pPr>
        <w:rPr>
          <w:rFonts w:ascii="Arial" w:hAnsi="Arial" w:cs="Arial"/>
          <w:color w:val="000000"/>
        </w:rPr>
      </w:pPr>
      <w:r w:rsidRPr="00665E1D">
        <w:rPr>
          <w:rFonts w:ascii="Arial" w:hAnsi="Arial" w:cs="Arial"/>
          <w:color w:val="000000"/>
        </w:rPr>
        <w:t>(подпись)</w:t>
      </w:r>
    </w:p>
    <w:p w:rsidR="00665E1D" w:rsidRDefault="00665E1D"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Default="00586A62" w:rsidP="00586A62">
      <w:pPr>
        <w:jc w:val="both"/>
        <w:rPr>
          <w:rFonts w:ascii="Arial" w:hAnsi="Arial" w:cs="Arial"/>
          <w:color w:val="000000"/>
        </w:rPr>
      </w:pPr>
    </w:p>
    <w:p w:rsidR="00586A62" w:rsidRPr="00586A62" w:rsidRDefault="00586A62" w:rsidP="00586A62">
      <w:pPr>
        <w:jc w:val="both"/>
        <w:rPr>
          <w:rFonts w:ascii="Arial" w:hAnsi="Arial" w:cs="Arial"/>
          <w:color w:val="000000"/>
        </w:rPr>
      </w:pPr>
    </w:p>
    <w:p w:rsidR="00665E1D" w:rsidRPr="00665E1D" w:rsidRDefault="00665E1D" w:rsidP="00665E1D">
      <w:pPr>
        <w:ind w:firstLine="567"/>
        <w:jc w:val="both"/>
        <w:rPr>
          <w:rFonts w:ascii="Arial" w:hAnsi="Arial" w:cs="Arial"/>
          <w:color w:val="000000"/>
        </w:rPr>
      </w:pPr>
      <w:r w:rsidRPr="00665E1D">
        <w:rPr>
          <w:rFonts w:ascii="Arial" w:hAnsi="Arial" w:cs="Arial"/>
          <w:color w:val="800000"/>
        </w:rPr>
        <w:t> </w:t>
      </w:r>
    </w:p>
    <w:p w:rsidR="00665E1D" w:rsidRPr="00665E1D" w:rsidRDefault="00665E1D" w:rsidP="00586A62">
      <w:pPr>
        <w:ind w:firstLine="5103"/>
        <w:jc w:val="right"/>
        <w:rPr>
          <w:rFonts w:ascii="Arial" w:hAnsi="Arial" w:cs="Arial"/>
          <w:color w:val="000000"/>
        </w:rPr>
      </w:pPr>
      <w:bookmarkStart w:id="6" w:name="Par671"/>
      <w:bookmarkEnd w:id="6"/>
      <w:r w:rsidRPr="00665E1D">
        <w:rPr>
          <w:rFonts w:ascii="Arial" w:hAnsi="Arial" w:cs="Arial"/>
          <w:color w:val="000000"/>
        </w:rPr>
        <w:lastRenderedPageBreak/>
        <w:t>Приложение № 3</w:t>
      </w: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t>к Административному регламенту</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Форма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xml:space="preserve">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физических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заявителя, паспортные данные)</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(адрес регистрации)</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юридических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(полное наименование юридического лица)</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руководителя)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(почтовый адрес)</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ОГРН 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ИНН 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ЗАЯВЛЕНИЕ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об утверждении схемы расположения земельного участка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на кадастровом плане территории при объединении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Приложения (указывается список прилагаемых к заявлению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 _______________ 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(должность) (подпись) (фамилия И.О.)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М.П.</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 __________ 20__ г. 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(подпись)</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br w:type="textWrapping" w:clear="all"/>
        <w:t>Форма заявления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xml:space="preserve">Главе </w:t>
      </w:r>
      <w:r w:rsidR="00D05898">
        <w:rPr>
          <w:rFonts w:ascii="Arial" w:hAnsi="Arial" w:cs="Arial"/>
          <w:color w:val="000000"/>
        </w:rPr>
        <w:t>Латненского</w:t>
      </w:r>
      <w:r w:rsidRPr="00665E1D">
        <w:rPr>
          <w:rFonts w:ascii="Arial" w:hAnsi="Arial" w:cs="Arial"/>
          <w:color w:val="000000"/>
        </w:rPr>
        <w:t xml:space="preserve"> сельского поселения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физических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заявителя, паспортные данные)</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(адрес регистрации)</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Для юридических лиц:</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(полное наименование юридического лица)</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(Ф.И.О. руководителя)</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(почтовый адрес)</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______________________________________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(по доверенности в интересах)</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ОГРН 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ИНН __________________________________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Контактный телефон ___________________</w:t>
      </w:r>
    </w:p>
    <w:p w:rsidR="00665E1D" w:rsidRPr="00665E1D" w:rsidRDefault="00665E1D" w:rsidP="00665E1D">
      <w:pPr>
        <w:ind w:firstLine="709"/>
        <w:jc w:val="right"/>
        <w:rPr>
          <w:rFonts w:ascii="Arial" w:hAnsi="Arial" w:cs="Arial"/>
          <w:color w:val="000000"/>
        </w:rPr>
      </w:pPr>
      <w:r w:rsidRPr="00665E1D">
        <w:rPr>
          <w:rFonts w:ascii="Arial" w:hAnsi="Arial" w:cs="Arial"/>
          <w:color w:val="000000"/>
        </w:rPr>
        <w:t>(указывается по желанию)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ЗАЯВЛЕНИЕ</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об объединении земельных участков,</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находящихся в муниципальной собственности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tbl>
      <w:tblPr>
        <w:tblW w:w="10686" w:type="dxa"/>
        <w:tblInd w:w="-1142" w:type="dxa"/>
        <w:tblCellMar>
          <w:left w:w="0" w:type="dxa"/>
          <w:right w:w="0" w:type="dxa"/>
        </w:tblCellMar>
        <w:tblLook w:val="04A0" w:firstRow="1" w:lastRow="0" w:firstColumn="1" w:lastColumn="0" w:noHBand="0" w:noVBand="1"/>
      </w:tblPr>
      <w:tblGrid>
        <w:gridCol w:w="1191"/>
        <w:gridCol w:w="1361"/>
        <w:gridCol w:w="1233"/>
        <w:gridCol w:w="1744"/>
        <w:gridCol w:w="5157"/>
      </w:tblGrid>
      <w:tr w:rsidR="00665E1D" w:rsidRPr="00665E1D" w:rsidTr="004B440B">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N п/п</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Адрес</w:t>
            </w:r>
          </w:p>
        </w:tc>
        <w:tc>
          <w:tcPr>
            <w:tcW w:w="12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Площадь, кв. м</w:t>
            </w:r>
          </w:p>
        </w:tc>
        <w:tc>
          <w:tcPr>
            <w:tcW w:w="1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Кадастровый номер</w:t>
            </w:r>
          </w:p>
        </w:tc>
        <w:tc>
          <w:tcPr>
            <w:tcW w:w="5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jc w:val="center"/>
              <w:rPr>
                <w:rFonts w:ascii="Arial" w:hAnsi="Arial" w:cs="Arial"/>
              </w:rPr>
            </w:pPr>
            <w:r w:rsidRPr="00665E1D">
              <w:rPr>
                <w:rFonts w:ascii="Arial" w:hAnsi="Arial" w:cs="Arial"/>
              </w:rPr>
              <w:t>Разрешенное использование</w:t>
            </w:r>
          </w:p>
        </w:tc>
      </w:tr>
      <w:tr w:rsidR="00665E1D" w:rsidRPr="00665E1D" w:rsidTr="004B440B">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2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5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r>
      <w:tr w:rsidR="00665E1D" w:rsidRPr="00665E1D" w:rsidTr="004B440B">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lastRenderedPageBreak/>
              <w:t> </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2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1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c>
          <w:tcPr>
            <w:tcW w:w="5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5E1D" w:rsidRPr="00665E1D" w:rsidRDefault="00665E1D" w:rsidP="00665E1D">
            <w:pPr>
              <w:rPr>
                <w:rFonts w:ascii="Arial" w:hAnsi="Arial" w:cs="Arial"/>
              </w:rPr>
            </w:pPr>
            <w:r w:rsidRPr="00665E1D">
              <w:rPr>
                <w:rFonts w:ascii="Arial" w:hAnsi="Arial" w:cs="Arial"/>
              </w:rPr>
              <w:t> </w:t>
            </w:r>
          </w:p>
        </w:tc>
      </w:tr>
    </w:tbl>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Приложения (указывается список прилагаемых к заявлению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 _______________ 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(должность) (подпись) (фамилия И.О.)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М.П.</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 __________ 20__ г. 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(подпись)</w:t>
      </w: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4B440B" w:rsidRDefault="004B440B" w:rsidP="00665E1D">
      <w:pPr>
        <w:ind w:firstLine="709"/>
        <w:jc w:val="both"/>
        <w:rPr>
          <w:rFonts w:ascii="Arial" w:hAnsi="Arial" w:cs="Arial"/>
          <w:color w:val="000000"/>
        </w:rPr>
      </w:pPr>
    </w:p>
    <w:p w:rsidR="00665E1D" w:rsidRPr="00665E1D" w:rsidRDefault="00665E1D" w:rsidP="00665E1D">
      <w:pPr>
        <w:ind w:firstLine="709"/>
        <w:jc w:val="both"/>
        <w:rPr>
          <w:rFonts w:ascii="Arial" w:hAnsi="Arial" w:cs="Arial"/>
          <w:color w:val="000000"/>
        </w:rPr>
      </w:pPr>
      <w:r w:rsidRPr="00665E1D">
        <w:rPr>
          <w:rFonts w:ascii="Arial" w:hAnsi="Arial" w:cs="Arial"/>
          <w:color w:val="000000"/>
        </w:rPr>
        <w:br w:type="textWrapping" w:clear="all"/>
      </w:r>
    </w:p>
    <w:p w:rsidR="004B440B" w:rsidRPr="004B440B" w:rsidRDefault="004B440B" w:rsidP="004B440B">
      <w:pPr>
        <w:jc w:val="right"/>
        <w:rPr>
          <w:rFonts w:ascii="Arial" w:hAnsi="Arial" w:cs="Arial"/>
          <w:b/>
          <w:bCs/>
        </w:rPr>
      </w:pPr>
      <w:r w:rsidRPr="004B440B">
        <w:rPr>
          <w:rFonts w:ascii="Arial" w:hAnsi="Arial" w:cs="Arial"/>
        </w:rPr>
        <w:lastRenderedPageBreak/>
        <w:br/>
        <w:t>Приложение №4</w:t>
      </w:r>
    </w:p>
    <w:p w:rsidR="004B440B" w:rsidRPr="004B440B" w:rsidRDefault="004B440B" w:rsidP="004B440B">
      <w:pPr>
        <w:jc w:val="right"/>
        <w:rPr>
          <w:rFonts w:ascii="Arial" w:hAnsi="Arial" w:cs="Arial"/>
          <w:b/>
          <w:bCs/>
        </w:rPr>
      </w:pPr>
      <w:r w:rsidRPr="004B440B">
        <w:rPr>
          <w:rFonts w:ascii="Arial" w:hAnsi="Arial" w:cs="Arial"/>
        </w:rPr>
        <w:t>к Административному регламенту</w:t>
      </w:r>
    </w:p>
    <w:p w:rsidR="004B440B" w:rsidRPr="004B440B" w:rsidRDefault="004B440B" w:rsidP="004B440B">
      <w:pPr>
        <w:jc w:val="both"/>
        <w:rPr>
          <w:rFonts w:ascii="Arial" w:hAnsi="Arial" w:cs="Arial"/>
          <w:b/>
          <w:bCs/>
        </w:rPr>
      </w:pPr>
      <w:r w:rsidRPr="004B440B">
        <w:rPr>
          <w:rFonts w:ascii="Arial" w:hAnsi="Arial" w:cs="Arial"/>
        </w:rPr>
        <w:t> </w:t>
      </w:r>
    </w:p>
    <w:p w:rsidR="004B440B" w:rsidRPr="004B440B" w:rsidRDefault="004B440B" w:rsidP="004B440B">
      <w:pPr>
        <w:jc w:val="center"/>
        <w:rPr>
          <w:rFonts w:ascii="Arial" w:hAnsi="Arial" w:cs="Arial"/>
          <w:b/>
          <w:bCs/>
        </w:rPr>
      </w:pPr>
      <w:bookmarkStart w:id="7" w:name="Par808"/>
      <w:bookmarkEnd w:id="7"/>
      <w:r w:rsidRPr="004B440B">
        <w:rPr>
          <w:rFonts w:ascii="Arial" w:hAnsi="Arial" w:cs="Arial"/>
        </w:rPr>
        <w:t>Блок-схема</w:t>
      </w:r>
    </w:p>
    <w:p w:rsidR="004B440B" w:rsidRPr="004B440B" w:rsidRDefault="004B440B" w:rsidP="004B440B">
      <w:pPr>
        <w:jc w:val="center"/>
      </w:pPr>
      <w:r w:rsidRPr="004B440B">
        <w:t>ПОСЛЕДОВАТЕЛЬНОСТИ АДМИНИСТРАТИВНЫХ ПРОЦЕДУР</w:t>
      </w:r>
    </w:p>
    <w:p w:rsidR="004B440B" w:rsidRPr="004B440B" w:rsidRDefault="004B440B" w:rsidP="004B440B">
      <w:pPr>
        <w:jc w:val="center"/>
      </w:pPr>
      <w:r w:rsidRPr="004B440B">
        <w:t>И АДМИНИСТРАТИВНЫХ ДЕЙСТВИЙ ПРИ ПРЕДОСТАВЛЕНИИ</w:t>
      </w:r>
    </w:p>
    <w:p w:rsidR="004B440B" w:rsidRPr="004B440B" w:rsidRDefault="004B440B" w:rsidP="004B440B">
      <w:pPr>
        <w:jc w:val="center"/>
      </w:pPr>
      <w:r w:rsidRPr="004B440B">
        <w:t>МУНИЦИПАЛЬНОЙ УСЛУГИ</w:t>
      </w:r>
    </w:p>
    <w:tbl>
      <w:tblPr>
        <w:tblW w:w="0" w:type="auto"/>
        <w:tblInd w:w="591" w:type="dxa"/>
        <w:tblCellMar>
          <w:left w:w="0" w:type="dxa"/>
          <w:right w:w="0" w:type="dxa"/>
        </w:tblCellMar>
        <w:tblLook w:val="04A0" w:firstRow="1" w:lastRow="0" w:firstColumn="1" w:lastColumn="0" w:noHBand="0" w:noVBand="1"/>
      </w:tblPr>
      <w:tblGrid>
        <w:gridCol w:w="7196"/>
      </w:tblGrid>
      <w:tr w:rsidR="004B440B" w:rsidRPr="004B440B" w:rsidTr="004B440B">
        <w:trPr>
          <w:trHeight w:val="18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 </w:t>
            </w:r>
          </w:p>
          <w:p w:rsidR="004B440B" w:rsidRPr="004B440B" w:rsidRDefault="004B440B" w:rsidP="004B440B">
            <w:pPr>
              <w:ind w:left="1701" w:right="1168"/>
              <w:jc w:val="center"/>
              <w:rPr>
                <w:rFonts w:ascii="Courier New" w:hAnsi="Courier New" w:cs="Courier New"/>
              </w:rPr>
            </w:pPr>
            <w:r w:rsidRPr="004B440B">
              <w:rPr>
                <w:rFonts w:ascii="Arial" w:hAnsi="Arial" w:cs="Arial"/>
              </w:rPr>
              <w:t>Прием и регистрация заявления и прилагаемых к нему документов</w:t>
            </w:r>
          </w:p>
        </w:tc>
      </w:tr>
    </w:tbl>
    <w:p w:rsidR="004B440B" w:rsidRPr="004B440B" w:rsidRDefault="004B440B" w:rsidP="004B440B">
      <w:pPr>
        <w:jc w:val="center"/>
        <w:rPr>
          <w:rFonts w:ascii="Courier New" w:hAnsi="Courier New" w:cs="Courier New"/>
        </w:rPr>
      </w:pPr>
      <w:r w:rsidRPr="004B440B">
        <w:rPr>
          <w:rFonts w:ascii="Courier New" w:hAnsi="Courier New" w:cs="Courier New"/>
        </w:rPr>
        <w:t> </w:t>
      </w:r>
      <w:r w:rsidRPr="004B440B">
        <w:rPr>
          <w:rFonts w:ascii="Courier New" w:hAnsi="Courier New" w:cs="Courier New"/>
          <w:noProof/>
        </w:rPr>
        <mc:AlternateContent>
          <mc:Choice Requires="wps">
            <w:drawing>
              <wp:inline distT="0" distB="0" distL="0" distR="0">
                <wp:extent cx="9525" cy="171450"/>
                <wp:effectExtent l="0" t="0" r="0" b="0"/>
                <wp:docPr id="10" name="Прямоугольник 10" descr="data:image/png;base64,iVBORw0KGgoAAAANSUhEUgAAAAEAAAASCAYAAACaV7S8AAAAAXNSR0IArs4c6QAAAARnQU1BAACxjwv8YQUAAAAJcEhZcwAADsMAAA7DAcdvqGQAAAAQSURBVBhXYwCC/zQgGP4DAAx4Ee9h3Et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35E92" id="Прямоугольник 10" o:spid="_x0000_s1026" alt="data:image/png;base64,iVBORw0KGgoAAAANSUhEUgAAAAEAAAASCAYAAACaV7S8AAAAAXNSR0IArs4c6QAAAARnQU1BAACxjwv8YQUAAAAJcEhZcwAADsMAAA7DAcdvqGQAAAAQSURBVBhXYwCC/zQgGP4DAAx4Ee9h3EtAAAAAAElFTkSuQmCC" style="width:.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" filled="f" stroked="f">
                <o:lock v:ext="edit" aspectratio="t"/>
                <w10:anchorlock/>
              </v:rect>
            </w:pict>
          </mc:Fallback>
        </mc:AlternateContent>
      </w:r>
    </w:p>
    <w:tbl>
      <w:tblPr>
        <w:tblW w:w="0" w:type="auto"/>
        <w:tblInd w:w="602" w:type="dxa"/>
        <w:tblCellMar>
          <w:left w:w="0" w:type="dxa"/>
          <w:right w:w="0" w:type="dxa"/>
        </w:tblCellMar>
        <w:tblLook w:val="04A0" w:firstRow="1" w:lastRow="0" w:firstColumn="1" w:lastColumn="0" w:noHBand="0" w:noVBand="1"/>
      </w:tblPr>
      <w:tblGrid>
        <w:gridCol w:w="7185"/>
      </w:tblGrid>
      <w:tr w:rsidR="004B440B" w:rsidRPr="004B440B" w:rsidTr="004B440B">
        <w:trPr>
          <w:trHeight w:val="142"/>
        </w:trPr>
        <w:tc>
          <w:tcPr>
            <w:tcW w:w="7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Рассмотрение представленных документов,</w:t>
            </w:r>
          </w:p>
          <w:p w:rsidR="004B440B" w:rsidRPr="004B440B" w:rsidRDefault="004B440B" w:rsidP="004B440B">
            <w:pPr>
              <w:jc w:val="center"/>
              <w:rPr>
                <w:rFonts w:ascii="Courier New" w:hAnsi="Courier New" w:cs="Courier New"/>
              </w:rPr>
            </w:pPr>
            <w:r w:rsidRPr="004B440B">
              <w:rPr>
                <w:rFonts w:ascii="Arial" w:hAnsi="Arial" w:cs="Arial"/>
              </w:rPr>
              <w:t>истребование документов (сведений), указанных</w:t>
            </w:r>
          </w:p>
          <w:p w:rsidR="004B440B" w:rsidRPr="004B440B" w:rsidRDefault="004B440B" w:rsidP="004B440B">
            <w:pPr>
              <w:jc w:val="center"/>
              <w:rPr>
                <w:rFonts w:ascii="Courier New" w:hAnsi="Courier New" w:cs="Courier New"/>
              </w:rPr>
            </w:pPr>
            <w:r w:rsidRPr="004B440B">
              <w:rPr>
                <w:rFonts w:ascii="Arial" w:hAnsi="Arial" w:cs="Arial"/>
              </w:rPr>
              <w:t>в пункте 2.6.2 настоящего Административного</w:t>
            </w:r>
          </w:p>
          <w:p w:rsidR="004B440B" w:rsidRPr="004B440B" w:rsidRDefault="004B440B" w:rsidP="004B440B">
            <w:pPr>
              <w:jc w:val="center"/>
              <w:rPr>
                <w:rFonts w:ascii="Courier New" w:hAnsi="Courier New" w:cs="Courier New"/>
              </w:rPr>
            </w:pPr>
            <w:r w:rsidRPr="004B440B">
              <w:rPr>
                <w:rFonts w:ascii="Arial" w:hAnsi="Arial" w:cs="Arial"/>
              </w:rPr>
              <w:t>регламента, в рамках межведомственного</w:t>
            </w:r>
          </w:p>
          <w:p w:rsidR="004B440B" w:rsidRPr="004B440B" w:rsidRDefault="004B440B" w:rsidP="004B440B">
            <w:pPr>
              <w:jc w:val="center"/>
              <w:rPr>
                <w:rFonts w:ascii="Courier New" w:hAnsi="Courier New" w:cs="Courier New"/>
              </w:rPr>
            </w:pPr>
            <w:r w:rsidRPr="004B440B">
              <w:rPr>
                <w:rFonts w:ascii="Arial" w:hAnsi="Arial" w:cs="Arial"/>
              </w:rPr>
              <w:t>взаимодействия</w:t>
            </w:r>
          </w:p>
          <w:p w:rsidR="004B440B" w:rsidRPr="004B440B" w:rsidRDefault="004B440B" w:rsidP="004B440B">
            <w:pPr>
              <w:jc w:val="center"/>
              <w:rPr>
                <w:rFonts w:ascii="Courier New" w:hAnsi="Courier New" w:cs="Courier New"/>
              </w:rPr>
            </w:pPr>
            <w:r w:rsidRPr="004B440B">
              <w:rPr>
                <w:rFonts w:ascii="Arial" w:hAnsi="Arial" w:cs="Arial"/>
              </w:rPr>
              <w:t> </w:t>
            </w:r>
          </w:p>
        </w:tc>
      </w:tr>
    </w:tbl>
    <w:p w:rsidR="004B440B" w:rsidRPr="004B440B" w:rsidRDefault="004B440B" w:rsidP="004B440B">
      <w:pPr>
        <w:jc w:val="center"/>
        <w:rPr>
          <w:rFonts w:ascii="Courier New" w:hAnsi="Courier New" w:cs="Courier New"/>
        </w:rPr>
      </w:pPr>
      <w:r w:rsidRPr="004B440B">
        <w:rPr>
          <w:rFonts w:ascii="Courier New" w:hAnsi="Courier New" w:cs="Courier New"/>
        </w:rPr>
        <w:t> </w:t>
      </w:r>
      <w:r w:rsidRPr="004B440B">
        <w:rPr>
          <w:rFonts w:ascii="Courier New" w:hAnsi="Courier New" w:cs="Courier New"/>
          <w:noProof/>
        </w:rPr>
        <mc:AlternateContent>
          <mc:Choice Requires="wps">
            <w:drawing>
              <wp:inline distT="0" distB="0" distL="0" distR="0">
                <wp:extent cx="19050" cy="466725"/>
                <wp:effectExtent l="0" t="0" r="0" b="0"/>
                <wp:docPr id="9" name="Прямоугольник 9" descr="data:image/png;base64,iVBORw0KGgoAAAANSUhEUgAAAAIAAAAxCAYAAADwWHgnAAAAAXNSR0IArs4c6QAAAARnQU1BAACxjwv8YQUAAAAJcEhZcwAADsMAAA7DAcdvqGQAAAAcSURBVChTYwCC/yACBEYZQEAtBgiQpIEUBgMDAPoAL9HEsHR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B783A" id="Прямоугольник 9" o:spid="_x0000_s1026" alt="data:image/png;base64,iVBORw0KGgoAAAANSUhEUgAAAAIAAAAxCAYAAADwWHgnAAAAAXNSR0IArs4c6QAAAARnQU1BAACxjwv8YQUAAAAJcEhZcwAADsMAAA7DAcdvqGQAAAAcSURBVChTYwCC/yACBEYZQEAtBgiQpIEUBgMDAPoAL9HEsHRZAAAAAElFTkSuQmCC" style="width:1.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" filled="f" stroked="f">
                <o:lock v:ext="edit" aspectratio="t"/>
                <w10:anchorlock/>
              </v:rect>
            </w:pict>
          </mc:Fallback>
        </mc:AlternateContent>
      </w:r>
    </w:p>
    <w:p w:rsidR="004B440B" w:rsidRPr="004B440B" w:rsidRDefault="004B440B" w:rsidP="004B440B">
      <w:pPr>
        <w:jc w:val="center"/>
        <w:rPr>
          <w:rFonts w:ascii="Courier New" w:hAnsi="Courier New" w:cs="Courier New"/>
        </w:rPr>
      </w:pPr>
      <w:r w:rsidRPr="004B440B">
        <w:rPr>
          <w:rFonts w:ascii="Arial" w:hAnsi="Arial" w:cs="Arial"/>
        </w:rPr>
        <w:t> </w:t>
      </w:r>
    </w:p>
    <w:p w:rsidR="004B440B" w:rsidRPr="004B440B" w:rsidRDefault="004B440B" w:rsidP="004B440B">
      <w:pPr>
        <w:jc w:val="center"/>
        <w:rPr>
          <w:rFonts w:ascii="Courier New" w:hAnsi="Courier New" w:cs="Courier New"/>
        </w:rPr>
      </w:pPr>
      <w:r w:rsidRPr="004B440B">
        <w:rPr>
          <w:rFonts w:ascii="Arial" w:hAnsi="Arial" w:cs="Arial"/>
        </w:rPr>
        <w:t> </w:t>
      </w:r>
    </w:p>
    <w:tbl>
      <w:tblPr>
        <w:tblW w:w="8472" w:type="dxa"/>
        <w:tblCellMar>
          <w:left w:w="0" w:type="dxa"/>
          <w:right w:w="0" w:type="dxa"/>
        </w:tblCellMar>
        <w:tblLook w:val="04A0" w:firstRow="1" w:lastRow="0" w:firstColumn="1" w:lastColumn="0" w:noHBand="0" w:noVBand="1"/>
      </w:tblPr>
      <w:tblGrid>
        <w:gridCol w:w="1270"/>
        <w:gridCol w:w="1150"/>
        <w:gridCol w:w="3521"/>
        <w:gridCol w:w="1135"/>
        <w:gridCol w:w="1396"/>
      </w:tblGrid>
      <w:tr w:rsidR="004B440B" w:rsidRPr="004B440B" w:rsidTr="004B440B">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да</w:t>
            </w:r>
          </w:p>
        </w:tc>
        <w:tc>
          <w:tcPr>
            <w:tcW w:w="284" w:type="dxa"/>
            <w:tcBorders>
              <w:left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ind w:firstLine="567"/>
              <w:jc w:val="both"/>
            </w:pPr>
            <w:r w:rsidRPr="004B440B">
              <w:rPr>
                <w:rFonts w:ascii="Arial" w:hAnsi="Arial" w:cs="Arial"/>
              </w:rPr>
              <w:t> </w:t>
            </w:r>
            <w:r w:rsidRPr="004B440B">
              <w:rPr>
                <w:noProof/>
              </w:rPr>
              <mc:AlternateContent>
                <mc:Choice Requires="wps">
                  <w:drawing>
                    <wp:inline distT="0" distB="0" distL="0" distR="0">
                      <wp:extent cx="190500" cy="9525"/>
                      <wp:effectExtent l="0" t="0" r="0" b="0"/>
                      <wp:docPr id="8" name="Прямоугольник 8" descr="data:image/png;base64,iVBORw0KGgoAAAANSUhEUgAAABQAAAABCAYAAADeko4lAAAAAXNSR0IArs4c6QAAAARnQU1BAACxjwv8YQUAAAAJcEhZcwAADsMAAA7DAcdvqGQAAAAPSURBVBhXYwCC/9TDDP8BCXIT7bzffu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95A8F" id="Прямоугольник 8" o:spid="_x0000_s1026" alt="data:image/png;base64,iVBORw0KGgoAAAANSUhEUgAAABQAAAABCAYAAADeko4lAAAAAXNSR0IArs4c6QAAAARnQU1BAACxjwv8YQUAAAAJcEhZcwAADsMAAA7DAcdvqGQAAAAPSURBVBhXYwCC/9TDDP8BCXIT7bzffu0AAAAASUVORK5CYII="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" filled="f" stroked="f">
                      <o:lock v:ext="edit" aspectratio="t"/>
                      <w10:anchorlock/>
                    </v:rect>
                  </w:pict>
                </mc:Fallback>
              </mc:AlternateConten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ind w:firstLine="567"/>
              <w:jc w:val="center"/>
            </w:pPr>
            <w:r w:rsidRPr="004B440B">
              <w:rPr>
                <w:rFonts w:ascii="Arial" w:hAnsi="Arial" w:cs="Arial"/>
              </w:rPr>
              <w:t>Наличие оснований для отказа в предоставлении муниципальной услуги</w:t>
            </w:r>
          </w:p>
        </w:tc>
        <w:tc>
          <w:tcPr>
            <w:tcW w:w="283" w:type="dxa"/>
            <w:tcBorders>
              <w:left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ind w:firstLine="567"/>
              <w:jc w:val="both"/>
            </w:pPr>
            <w:r w:rsidRPr="004B440B">
              <w:rPr>
                <w:rFonts w:ascii="Arial" w:hAnsi="Arial" w:cs="Arial"/>
              </w:rPr>
              <w:t> </w:t>
            </w:r>
            <w:r w:rsidRPr="004B440B">
              <w:rPr>
                <w:noProof/>
              </w:rPr>
              <mc:AlternateContent>
                <mc:Choice Requires="wps">
                  <w:drawing>
                    <wp:inline distT="0" distB="0" distL="0" distR="0">
                      <wp:extent cx="180975" cy="9525"/>
                      <wp:effectExtent l="0" t="0" r="0" b="0"/>
                      <wp:docPr id="7" name="Прямоугольник 7" descr="data:image/png;base64,iVBORw0KGgoAAAANSUhEUgAAABMAAAABCAYAAAA8TpVcAAAAAXNSR0IArs4c6QAAAARnQU1BAACxjwv8YQUAAAAJcEhZcwAADsMAAA7DAcdvqGQAAAAPSURBVBhXYwCC/9TBDAwAu60R770KzC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71823" id="Прямоугольник 7" o:spid="_x0000_s1026" alt="data:image/png;base64,iVBORw0KGgoAAAANSUhEUgAAABMAAAABCAYAAAA8TpVcAAAAAXNSR0IArs4c6QAAAARnQU1BAACxjwv8YQUAAAAJcEhZcwAADsMAAA7DAcdvqGQAAAAPSURBVBhXYwCC/9TBDAwAu60R770KzCUAAAAASUVORK5CYII=" style="width:14.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" filled="f" stroked="f">
                      <o:lock v:ext="edit" aspectratio="t"/>
                      <w10:anchorlock/>
                    </v:rect>
                  </w:pict>
                </mc:Fallback>
              </mc:AlternateConten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ind w:firstLine="567"/>
              <w:jc w:val="center"/>
            </w:pPr>
            <w:r w:rsidRPr="004B440B">
              <w:rPr>
                <w:rFonts w:ascii="Arial" w:hAnsi="Arial" w:cs="Arial"/>
              </w:rPr>
              <w:t>нет</w:t>
            </w:r>
          </w:p>
        </w:tc>
      </w:tr>
    </w:tbl>
    <w:p w:rsidR="004B440B" w:rsidRPr="004B440B" w:rsidRDefault="004B440B" w:rsidP="004B440B">
      <w:pPr>
        <w:jc w:val="center"/>
        <w:rPr>
          <w:rFonts w:ascii="Courier New" w:hAnsi="Courier New" w:cs="Courier New"/>
        </w:rPr>
      </w:pPr>
      <w:r w:rsidRPr="004B440B">
        <w:rPr>
          <w:rFonts w:ascii="Courier New" w:hAnsi="Courier New" w:cs="Courier New"/>
        </w:rPr>
        <w:t> </w:t>
      </w:r>
      <w:r w:rsidRPr="004B440B">
        <w:rPr>
          <w:rFonts w:ascii="Courier New" w:hAnsi="Courier New" w:cs="Courier New"/>
          <w:noProof/>
        </w:rPr>
        <mc:AlternateContent>
          <mc:Choice Requires="wps">
            <w:drawing>
              <wp:inline distT="0" distB="0" distL="0" distR="0">
                <wp:extent cx="9525" cy="161925"/>
                <wp:effectExtent l="0" t="0" r="0" b="0"/>
                <wp:docPr id="6" name="Прямоугольник 6"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FB861" id="Прямоугольник 6" o:spid="_x0000_s1026" alt="data:image/png;base64,iVBORw0KGgoAAAANSUhEUgAAAAEAAAARCAYAAAAcw8YSAAAAAXNSR0IArs4c6QAAAARnQU1BAACxjwv8YQUAAAAJcEhZcwAADsMAAA7DAcdvqGQAAAAPSURBVBhXYwCC/9QlGBgAtbsP8Wd8taMAAAAASUVORK5CYII="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" filled="f" stroked="f">
                <o:lock v:ext="edit" aspectratio="t"/>
                <w10:anchorlock/>
              </v:rect>
            </w:pict>
          </mc:Fallback>
        </mc:AlternateContent>
      </w:r>
      <w:r w:rsidRPr="004B440B">
        <w:rPr>
          <w:rFonts w:ascii="Courier New" w:hAnsi="Courier New" w:cs="Courier New"/>
          <w:noProof/>
        </w:rPr>
        <mc:AlternateContent>
          <mc:Choice Requires="wps">
            <w:drawing>
              <wp:inline distT="0" distB="0" distL="0" distR="0">
                <wp:extent cx="9525" cy="161925"/>
                <wp:effectExtent l="0" t="0" r="0" b="0"/>
                <wp:docPr id="5" name="Прямоугольник 5"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1DFB4" id="Прямоугольник 5" o:spid="_x0000_s1026" alt="data:image/png;base64,iVBORw0KGgoAAAANSUhEUgAAAAEAAAARCAYAAAAcw8YSAAAAAXNSR0IArs4c6QAAAARnQU1BAACxjwv8YQUAAAAJcEhZcwAADsMAAA7DAcdvqGQAAAAPSURBVBhXYwCC/9QlGBgAtbsP8Wd8taMAAAAASUVORK5CYII="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936"/>
        <w:gridCol w:w="992"/>
        <w:gridCol w:w="4643"/>
      </w:tblGrid>
      <w:tr w:rsidR="004B440B" w:rsidRPr="004B440B" w:rsidTr="004B440B">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Подготовка постановлений местной администрации:</w:t>
            </w:r>
          </w:p>
          <w:p w:rsidR="004B440B" w:rsidRPr="004B440B" w:rsidRDefault="004B440B" w:rsidP="004B440B">
            <w:pPr>
              <w:jc w:val="both"/>
              <w:rPr>
                <w:rFonts w:ascii="Courier New" w:hAnsi="Courier New" w:cs="Courier New"/>
              </w:rPr>
            </w:pPr>
            <w:r w:rsidRPr="004B440B">
              <w:rPr>
                <w:rFonts w:ascii="Arial" w:hAnsi="Arial" w:cs="Arial"/>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4B440B" w:rsidRPr="004B440B" w:rsidRDefault="004B440B" w:rsidP="00BD5B35">
            <w:pPr>
              <w:jc w:val="both"/>
              <w:rPr>
                <w:rFonts w:ascii="Courier New" w:hAnsi="Courier New" w:cs="Courier New"/>
              </w:rPr>
            </w:pPr>
            <w:r w:rsidRPr="004B440B">
              <w:rPr>
                <w:rFonts w:ascii="Arial" w:hAnsi="Arial" w:cs="Arial"/>
              </w:rPr>
              <w:t>- об образовании земельного участка или земельных участков, находящихся в муниципальной собственности при разделе, объединении</w:t>
            </w:r>
          </w:p>
        </w:tc>
      </w:tr>
      <w:tr w:rsidR="004B440B" w:rsidRPr="004B440B" w:rsidTr="004B440B">
        <w:tc>
          <w:tcPr>
            <w:tcW w:w="3936" w:type="dxa"/>
            <w:tcBorders>
              <w:top w:val="single" w:sz="6" w:space="0" w:color="000000"/>
              <w:bottom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Courier New" w:hAnsi="Courier New" w:cs="Courier New"/>
              </w:rPr>
              <w:t> </w:t>
            </w:r>
            <w:r w:rsidRPr="004B440B">
              <w:rPr>
                <w:rFonts w:ascii="Courier New" w:hAnsi="Courier New" w:cs="Courier New"/>
                <w:noProof/>
              </w:rPr>
              <mc:AlternateContent>
                <mc:Choice Requires="wps">
                  <w:drawing>
                    <wp:inline distT="0" distB="0" distL="0" distR="0">
                      <wp:extent cx="9525" cy="161925"/>
                      <wp:effectExtent l="0" t="0" r="0" b="0"/>
                      <wp:docPr id="4" name="Прямоугольник 4"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5E044" id="Прямоугольник 4"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" filled="f" stroked="f">
                      <o:lock v:ext="edit" aspectratio="t"/>
                      <w10:anchorlock/>
                    </v:rect>
                  </w:pict>
                </mc:Fallback>
              </mc:AlternateContent>
            </w:r>
          </w:p>
        </w:tc>
        <w:tc>
          <w:tcPr>
            <w:tcW w:w="992" w:type="dxa"/>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 </w:t>
            </w:r>
          </w:p>
        </w:tc>
        <w:tc>
          <w:tcPr>
            <w:tcW w:w="4643" w:type="dxa"/>
            <w:tcBorders>
              <w:top w:val="single" w:sz="6" w:space="0" w:color="000000"/>
              <w:bottom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Courier New" w:hAnsi="Courier New" w:cs="Courier New"/>
              </w:rPr>
              <w:t> </w:t>
            </w:r>
            <w:r w:rsidRPr="004B440B">
              <w:rPr>
                <w:rFonts w:ascii="Courier New" w:hAnsi="Courier New" w:cs="Courier New"/>
                <w:noProof/>
              </w:rPr>
              <mc:AlternateContent>
                <mc:Choice Requires="wps">
                  <w:drawing>
                    <wp:inline distT="0" distB="0" distL="0" distR="0">
                      <wp:extent cx="9525" cy="161925"/>
                      <wp:effectExtent l="0" t="0" r="0" b="0"/>
                      <wp:docPr id="3" name="Прямоугольник 3"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DE6AE" id="Прямоугольник 3"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" filled="f" stroked="f">
                      <o:lock v:ext="edit" aspectratio="t"/>
                      <w10:anchorlock/>
                    </v:rect>
                  </w:pict>
                </mc:Fallback>
              </mc:AlternateContent>
            </w:r>
          </w:p>
        </w:tc>
      </w:tr>
      <w:tr w:rsidR="004B440B" w:rsidRPr="004B440B" w:rsidTr="004B440B">
        <w:trPr>
          <w:trHeight w:val="1975"/>
        </w:trPr>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center"/>
              <w:rPr>
                <w:rFonts w:ascii="Courier New" w:hAnsi="Courier New" w:cs="Courier New"/>
              </w:rPr>
            </w:pPr>
            <w:r w:rsidRPr="004B440B">
              <w:rPr>
                <w:rFonts w:ascii="Arial" w:hAnsi="Arial" w:cs="Arial"/>
              </w:rPr>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440B" w:rsidRPr="004B440B" w:rsidRDefault="004B440B" w:rsidP="004B440B">
            <w:pPr>
              <w:jc w:val="both"/>
              <w:rPr>
                <w:rFonts w:ascii="Courier New" w:hAnsi="Courier New" w:cs="Courier New"/>
              </w:rPr>
            </w:pPr>
            <w:r w:rsidRPr="004B440B">
              <w:rPr>
                <w:rFonts w:ascii="Arial" w:hAnsi="Arial" w:cs="Arial"/>
              </w:rPr>
              <w:t>Направление (выдача) заявителю постановления местной администрации:</w:t>
            </w:r>
          </w:p>
          <w:p w:rsidR="004B440B" w:rsidRPr="004B440B" w:rsidRDefault="004B440B" w:rsidP="004B440B">
            <w:pPr>
              <w:jc w:val="both"/>
              <w:rPr>
                <w:rFonts w:ascii="Courier New" w:hAnsi="Courier New" w:cs="Courier New"/>
              </w:rPr>
            </w:pPr>
            <w:r w:rsidRPr="004B440B">
              <w:rPr>
                <w:rFonts w:ascii="Arial" w:hAnsi="Arial" w:cs="Arial"/>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4B440B" w:rsidRPr="004B440B" w:rsidRDefault="004B440B" w:rsidP="00BD5B35">
            <w:pPr>
              <w:jc w:val="both"/>
              <w:rPr>
                <w:rFonts w:ascii="Courier New" w:hAnsi="Courier New" w:cs="Courier New"/>
              </w:rPr>
            </w:pPr>
            <w:r w:rsidRPr="004B440B">
              <w:rPr>
                <w:rFonts w:ascii="Arial" w:hAnsi="Arial" w:cs="Arial"/>
              </w:rPr>
              <w:t xml:space="preserve">- об образовании земельного участка или земельных участков, находящихся </w:t>
            </w:r>
            <w:r w:rsidRPr="004B440B">
              <w:rPr>
                <w:rFonts w:ascii="Arial" w:hAnsi="Arial" w:cs="Arial"/>
              </w:rPr>
              <w:lastRenderedPageBreak/>
              <w:t>в муниципальной собственности при разделе, объединении</w:t>
            </w:r>
          </w:p>
        </w:tc>
      </w:tr>
    </w:tbl>
    <w:p w:rsidR="00665E1D" w:rsidRPr="00665E1D" w:rsidRDefault="004B440B" w:rsidP="00665E1D">
      <w:pPr>
        <w:ind w:firstLine="709"/>
        <w:jc w:val="right"/>
        <w:rPr>
          <w:rFonts w:ascii="Arial" w:hAnsi="Arial" w:cs="Arial"/>
          <w:color w:val="000000"/>
        </w:rPr>
      </w:pPr>
      <w:r w:rsidRPr="004B440B">
        <w:rPr>
          <w:rFonts w:ascii="Arial" w:hAnsi="Arial" w:cs="Arial"/>
          <w:color w:val="000000"/>
          <w:sz w:val="18"/>
          <w:szCs w:val="18"/>
        </w:rPr>
        <w:lastRenderedPageBreak/>
        <w:br w:type="textWrapping" w:clear="all"/>
      </w: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BD5B35" w:rsidRDefault="00BD5B35" w:rsidP="00586A62">
      <w:pPr>
        <w:ind w:firstLine="5103"/>
        <w:jc w:val="right"/>
        <w:rPr>
          <w:rFonts w:ascii="Arial" w:hAnsi="Arial" w:cs="Arial"/>
          <w:color w:val="000000"/>
        </w:rPr>
      </w:pP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lastRenderedPageBreak/>
        <w:br w:type="textWrapping" w:clear="all"/>
      </w:r>
      <w:r w:rsidR="00BD5B35">
        <w:rPr>
          <w:rFonts w:ascii="Arial" w:hAnsi="Arial" w:cs="Arial"/>
          <w:color w:val="000000"/>
        </w:rPr>
        <w:t>Приложение № 5</w:t>
      </w:r>
    </w:p>
    <w:p w:rsidR="00665E1D" w:rsidRPr="00665E1D" w:rsidRDefault="00665E1D" w:rsidP="00586A62">
      <w:pPr>
        <w:ind w:firstLine="5103"/>
        <w:jc w:val="right"/>
        <w:rPr>
          <w:rFonts w:ascii="Arial" w:hAnsi="Arial" w:cs="Arial"/>
          <w:color w:val="000000"/>
        </w:rPr>
      </w:pPr>
      <w:r w:rsidRPr="00665E1D">
        <w:rPr>
          <w:rFonts w:ascii="Arial" w:hAnsi="Arial" w:cs="Arial"/>
          <w:color w:val="000000"/>
        </w:rPr>
        <w:t>к Административному регламенту</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center"/>
        <w:rPr>
          <w:rFonts w:ascii="Arial" w:hAnsi="Arial" w:cs="Arial"/>
          <w:color w:val="000000"/>
        </w:rPr>
      </w:pPr>
      <w:bookmarkStart w:id="8" w:name="Par867"/>
      <w:bookmarkEnd w:id="8"/>
      <w:r w:rsidRPr="00665E1D">
        <w:rPr>
          <w:rFonts w:ascii="Arial" w:hAnsi="Arial" w:cs="Arial"/>
          <w:color w:val="000000"/>
        </w:rPr>
        <w:t>РАСПИСКА</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в получении документов, представленных для</w:t>
      </w:r>
    </w:p>
    <w:p w:rsidR="00665E1D" w:rsidRPr="00665E1D" w:rsidRDefault="00665E1D" w:rsidP="00665E1D">
      <w:pPr>
        <w:ind w:firstLine="709"/>
        <w:jc w:val="center"/>
        <w:rPr>
          <w:rFonts w:ascii="Arial" w:hAnsi="Arial" w:cs="Arial"/>
          <w:color w:val="000000"/>
        </w:rPr>
      </w:pPr>
      <w:r w:rsidRPr="00665E1D">
        <w:rPr>
          <w:rFonts w:ascii="Arial" w:hAnsi="Arial" w:cs="Arial"/>
          <w:color w:val="000000"/>
        </w:rPr>
        <w:t>принятия решения о разделе, объединении, земельных участков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Настоящим удостоверяется, что заявитель</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(фамилия, имя, отчество)</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xml:space="preserve">представил, а сотрудник администрации </w:t>
      </w:r>
      <w:r w:rsidR="00D05898">
        <w:rPr>
          <w:rFonts w:ascii="Arial" w:hAnsi="Arial" w:cs="Arial"/>
          <w:color w:val="000000"/>
        </w:rPr>
        <w:t>Латненского</w:t>
      </w:r>
      <w:r w:rsidRPr="00665E1D">
        <w:rPr>
          <w:rFonts w:ascii="Arial" w:hAnsi="Arial" w:cs="Arial"/>
          <w:color w:val="000000"/>
        </w:rPr>
        <w:t xml:space="preserve"> сельского поселения 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получил "_____" ________________ _________ документы</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(число) (месяц прописью) (год)</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в количестве _______________________________ экземпляров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(прописью)</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по прилагаемому к заявлению перечню документов, необходимых для принятия</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решения о разделе, объединении, земельных участков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(согласно п. 2.6.1 настоящего Административного регламента):</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Перечень документов, которые будут получены по межведомственным</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запросам: 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__________________________________________________________________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___________________________________ _____________</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(должность специалиста, (подпись) (расшифровка подписи)</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ответственного за прием документов)</w:t>
      </w:r>
    </w:p>
    <w:p w:rsidR="00665E1D" w:rsidRPr="00665E1D" w:rsidRDefault="00665E1D" w:rsidP="00665E1D">
      <w:pPr>
        <w:ind w:firstLine="709"/>
        <w:jc w:val="both"/>
        <w:rPr>
          <w:rFonts w:ascii="Arial" w:hAnsi="Arial" w:cs="Arial"/>
          <w:color w:val="000000"/>
        </w:rPr>
      </w:pPr>
      <w:r w:rsidRPr="00665E1D">
        <w:rPr>
          <w:rFonts w:ascii="Arial" w:hAnsi="Arial" w:cs="Arial"/>
          <w:color w:val="000000"/>
        </w:rPr>
        <w:t> </w:t>
      </w:r>
    </w:p>
    <w:p w:rsidR="0027622A" w:rsidRPr="00665E1D" w:rsidRDefault="0027622A">
      <w:pPr>
        <w:rPr>
          <w:rFonts w:ascii="Arial" w:hAnsi="Arial" w:cs="Arial"/>
        </w:rPr>
      </w:pPr>
    </w:p>
    <w:sectPr w:rsidR="0027622A" w:rsidRPr="00665E1D" w:rsidSect="00D05898">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1D"/>
    <w:rsid w:val="0027622A"/>
    <w:rsid w:val="004B440B"/>
    <w:rsid w:val="00586A62"/>
    <w:rsid w:val="00665E1D"/>
    <w:rsid w:val="008C163D"/>
    <w:rsid w:val="009E31DE"/>
    <w:rsid w:val="00BD5B35"/>
    <w:rsid w:val="00D0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8347"/>
  <w15:chartTrackingRefBased/>
  <w15:docId w15:val="{4EB3FDF5-BDEF-454D-B93E-0F9F9203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665E1D"/>
    <w:pPr>
      <w:spacing w:before="100" w:beforeAutospacing="1" w:after="100" w:afterAutospacing="1"/>
    </w:pPr>
  </w:style>
  <w:style w:type="paragraph" w:styleId="a3">
    <w:name w:val="Normal (Web)"/>
    <w:basedOn w:val="a"/>
    <w:uiPriority w:val="99"/>
    <w:semiHidden/>
    <w:unhideWhenUsed/>
    <w:rsid w:val="00665E1D"/>
    <w:pPr>
      <w:spacing w:before="100" w:beforeAutospacing="1" w:after="100" w:afterAutospacing="1"/>
    </w:pPr>
  </w:style>
  <w:style w:type="paragraph" w:customStyle="1" w:styleId="title0">
    <w:name w:val="title0"/>
    <w:basedOn w:val="a"/>
    <w:rsid w:val="00665E1D"/>
    <w:pPr>
      <w:spacing w:before="100" w:beforeAutospacing="1" w:after="100" w:afterAutospacing="1"/>
    </w:pPr>
  </w:style>
  <w:style w:type="paragraph" w:customStyle="1" w:styleId="10">
    <w:name w:val="Нижний колонтитул1"/>
    <w:basedOn w:val="a"/>
    <w:rsid w:val="00665E1D"/>
    <w:pPr>
      <w:spacing w:before="100" w:beforeAutospacing="1" w:after="100" w:afterAutospacing="1"/>
    </w:pPr>
  </w:style>
  <w:style w:type="paragraph" w:customStyle="1" w:styleId="11">
    <w:name w:val="Верхний колонтитул1"/>
    <w:basedOn w:val="a"/>
    <w:rsid w:val="00665E1D"/>
    <w:pPr>
      <w:spacing w:before="100" w:beforeAutospacing="1" w:after="100" w:afterAutospacing="1"/>
    </w:pPr>
  </w:style>
  <w:style w:type="character" w:styleId="a4">
    <w:name w:val="Hyperlink"/>
    <w:basedOn w:val="a0"/>
    <w:uiPriority w:val="99"/>
    <w:unhideWhenUsed/>
    <w:rsid w:val="00586A62"/>
    <w:rPr>
      <w:color w:val="0563C1" w:themeColor="hyperlink"/>
      <w:u w:val="single"/>
    </w:rPr>
  </w:style>
  <w:style w:type="paragraph" w:customStyle="1" w:styleId="consplusnormal">
    <w:name w:val="consplusnormal"/>
    <w:basedOn w:val="a"/>
    <w:rsid w:val="004B440B"/>
    <w:pPr>
      <w:spacing w:before="100" w:beforeAutospacing="1" w:after="100" w:afterAutospacing="1"/>
    </w:pPr>
  </w:style>
  <w:style w:type="paragraph" w:customStyle="1" w:styleId="consplusnonformat">
    <w:name w:val="consplusnonformat"/>
    <w:basedOn w:val="a"/>
    <w:rsid w:val="004B44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3338">
      <w:bodyDiv w:val="1"/>
      <w:marLeft w:val="0"/>
      <w:marRight w:val="0"/>
      <w:marTop w:val="0"/>
      <w:marBottom w:val="0"/>
      <w:divBdr>
        <w:top w:val="none" w:sz="0" w:space="0" w:color="auto"/>
        <w:left w:val="none" w:sz="0" w:space="0" w:color="auto"/>
        <w:bottom w:val="none" w:sz="0" w:space="0" w:color="auto"/>
        <w:right w:val="none" w:sz="0" w:space="0" w:color="auto"/>
      </w:divBdr>
    </w:div>
    <w:div w:id="993994145">
      <w:bodyDiv w:val="1"/>
      <w:marLeft w:val="0"/>
      <w:marRight w:val="0"/>
      <w:marTop w:val="0"/>
      <w:marBottom w:val="0"/>
      <w:divBdr>
        <w:top w:val="none" w:sz="0" w:space="0" w:color="auto"/>
        <w:left w:val="none" w:sz="0" w:space="0" w:color="auto"/>
        <w:bottom w:val="none" w:sz="0" w:space="0" w:color="auto"/>
        <w:right w:val="none" w:sz="0" w:space="0" w:color="auto"/>
      </w:divBdr>
    </w:div>
    <w:div w:id="18329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tnenskoe-r20.gosweb.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2025-03-21T12:09:00Z</dcterms:created>
  <dcterms:modified xsi:type="dcterms:W3CDTF">2025-03-24T08:38:00Z</dcterms:modified>
</cp:coreProperties>
</file>