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17" w:rsidRPr="005F7214" w:rsidRDefault="00B72517" w:rsidP="00B7251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B05B7B4" wp14:editId="45653847">
            <wp:extent cx="7715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2517" w:rsidRPr="005F7214" w:rsidRDefault="00B72517" w:rsidP="00B72517">
      <w:pPr>
        <w:jc w:val="center"/>
        <w:rPr>
          <w:rFonts w:ascii="Arial" w:hAnsi="Arial" w:cs="Arial"/>
          <w:sz w:val="24"/>
          <w:szCs w:val="24"/>
        </w:rPr>
      </w:pPr>
    </w:p>
    <w:p w:rsidR="00B72517" w:rsidRPr="005F7214" w:rsidRDefault="00B72517" w:rsidP="00B72517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:rsidR="00B72517" w:rsidRPr="005F7214" w:rsidRDefault="00B72517" w:rsidP="00B72517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ЛАТНЕНСКОГО СЕЛЬСКОГО ПОСЕЛЕНИЯ</w:t>
      </w:r>
    </w:p>
    <w:p w:rsidR="00B72517" w:rsidRPr="005F7214" w:rsidRDefault="00B72517" w:rsidP="00B72517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:rsidR="00B72517" w:rsidRPr="005F7214" w:rsidRDefault="00B72517" w:rsidP="00B72517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B72517" w:rsidRPr="005F7214" w:rsidRDefault="00B72517" w:rsidP="00B7251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72517" w:rsidRPr="005F7214" w:rsidRDefault="00B72517" w:rsidP="00B7251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2517" w:rsidRPr="005F7214" w:rsidRDefault="00B72517" w:rsidP="00B7251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>РЕШЕНИЕ</w:t>
      </w:r>
    </w:p>
    <w:p w:rsidR="00B72517" w:rsidRPr="005F7214" w:rsidRDefault="00B72517" w:rsidP="00B7251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2517" w:rsidRPr="005F7214" w:rsidRDefault="00B72517" w:rsidP="00B7251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От </w:t>
      </w:r>
      <w:r w:rsidR="003D7811">
        <w:rPr>
          <w:rFonts w:ascii="Arial" w:hAnsi="Arial" w:cs="Arial"/>
          <w:sz w:val="24"/>
          <w:szCs w:val="24"/>
          <w:lang w:val="ru-RU"/>
        </w:rPr>
        <w:t xml:space="preserve">11 </w:t>
      </w:r>
      <w:r>
        <w:rPr>
          <w:rFonts w:ascii="Arial" w:hAnsi="Arial" w:cs="Arial"/>
          <w:sz w:val="24"/>
          <w:szCs w:val="24"/>
          <w:lang w:val="ru-RU"/>
        </w:rPr>
        <w:t xml:space="preserve">ноября </w:t>
      </w:r>
      <w:r w:rsidRPr="005F7214">
        <w:rPr>
          <w:rFonts w:ascii="Arial" w:hAnsi="Arial" w:cs="Arial"/>
          <w:sz w:val="24"/>
          <w:szCs w:val="24"/>
          <w:lang w:val="ru-RU"/>
        </w:rPr>
        <w:t xml:space="preserve">2024 года № </w:t>
      </w:r>
      <w:r w:rsidR="003D7811">
        <w:rPr>
          <w:rFonts w:ascii="Arial" w:hAnsi="Arial" w:cs="Arial"/>
          <w:sz w:val="24"/>
          <w:szCs w:val="24"/>
          <w:lang w:val="ru-RU"/>
        </w:rPr>
        <w:t>165</w:t>
      </w:r>
    </w:p>
    <w:p w:rsidR="00B72517" w:rsidRPr="005F7214" w:rsidRDefault="00B72517" w:rsidP="00B7251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село Латное</w:t>
      </w:r>
    </w:p>
    <w:p w:rsidR="00D93E52" w:rsidRPr="00B72517" w:rsidRDefault="00671FDC">
      <w:pPr>
        <w:pStyle w:val="a6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D93E52" w:rsidRPr="003D7811" w:rsidRDefault="00671FDC">
      <w:pPr>
        <w:pStyle w:val="a6"/>
        <w:spacing w:before="240" w:beforeAutospacing="0" w:after="60" w:afterAutospacing="0"/>
        <w:rPr>
          <w:rFonts w:ascii="Arial" w:hAnsi="Arial" w:cs="Arial"/>
          <w:b/>
          <w:bCs/>
          <w:lang w:val="ru-RU"/>
        </w:rPr>
      </w:pPr>
      <w:r w:rsidRPr="003D7811">
        <w:rPr>
          <w:rFonts w:ascii="Arial" w:hAnsi="Arial" w:cs="Arial"/>
          <w:b/>
          <w:bCs/>
          <w:color w:val="000000"/>
          <w:lang w:val="ru-RU"/>
        </w:rPr>
        <w:t>О налоге на имущество физических лиц</w:t>
      </w:r>
      <w:r w:rsidRPr="003D7811">
        <w:rPr>
          <w:rFonts w:ascii="Arial" w:hAnsi="Arial" w:cs="Arial"/>
          <w:b/>
          <w:bCs/>
          <w:color w:val="000000"/>
        </w:rPr>
        <w:t> </w:t>
      </w:r>
      <w:r w:rsidRPr="003D7811">
        <w:rPr>
          <w:rFonts w:ascii="Arial" w:hAnsi="Arial" w:cs="Arial"/>
          <w:b/>
          <w:bCs/>
          <w:color w:val="000000"/>
          <w:lang w:val="ru-RU"/>
        </w:rPr>
        <w:t>на 2025</w:t>
      </w:r>
      <w:r w:rsidRPr="003D7811">
        <w:rPr>
          <w:rFonts w:ascii="Arial" w:hAnsi="Arial" w:cs="Arial"/>
          <w:b/>
          <w:bCs/>
          <w:color w:val="000000"/>
        </w:rPr>
        <w:t> </w:t>
      </w:r>
      <w:r w:rsidRPr="003D7811">
        <w:rPr>
          <w:rFonts w:ascii="Arial" w:hAnsi="Arial" w:cs="Arial"/>
          <w:b/>
          <w:bCs/>
          <w:color w:val="000000"/>
          <w:lang w:val="ru-RU"/>
        </w:rPr>
        <w:t>год</w:t>
      </w:r>
    </w:p>
    <w:p w:rsidR="00D93E52" w:rsidRPr="003D7811" w:rsidRDefault="00671FDC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</w:rPr>
        <w:t> 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В соответствии</w:t>
      </w:r>
      <w:r w:rsidRPr="003D7811">
        <w:rPr>
          <w:rFonts w:ascii="Arial" w:hAnsi="Arial" w:cs="Arial"/>
          <w:color w:val="000000"/>
        </w:rPr>
        <w:t> c </w:t>
      </w:r>
      <w:r w:rsidRPr="003D7811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06.10.2003г. № 131-ФЗ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и на основании Устава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Латненского сельского</w:t>
      </w:r>
      <w:r w:rsidRPr="003D7811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района,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Совет народных депутатов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 xml:space="preserve">Латненского сельского поселения </w:t>
      </w:r>
      <w:r w:rsidRPr="003D7811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поселения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РЕШИЛ: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1.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Установить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и ввести в действие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на территории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Латненского сельского поселения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с 1 января 2025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года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Установить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в следующих размерах: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2.1.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жилые дома, части жилых домов, квартиры, части квартир, комнаты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–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0,3 %;</w:t>
      </w:r>
    </w:p>
    <w:p w:rsidR="00B72517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2.2.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объекты незавершенного строительства в случае, если проектируемым назначением таких объектов является жилой дом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–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0,3 %;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2.3.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единые недвижимые комплексы, в состав которых входит хотя бы один жилой дом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- 0,3 %;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2.4.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- 0,3 %;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2.5.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хозяйственные строения или сооружения, площадь каждого из которых не превышает 50 кв.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0,3 %;</w:t>
      </w:r>
    </w:p>
    <w:p w:rsidR="00B72517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2.6.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Pr="003D7811">
        <w:rPr>
          <w:rFonts w:ascii="Arial" w:hAnsi="Arial" w:cs="Arial"/>
          <w:color w:val="000000"/>
        </w:rPr>
        <w:t> </w:t>
      </w:r>
      <w:hyperlink r:id="rId7" w:history="1">
        <w:r w:rsidRPr="003D7811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 xml:space="preserve">Налогового кодекса Российской </w:t>
      </w:r>
      <w:r w:rsidRPr="003D7811">
        <w:rPr>
          <w:rFonts w:ascii="Arial" w:hAnsi="Arial" w:cs="Arial"/>
          <w:color w:val="000000"/>
          <w:lang w:val="ru-RU"/>
        </w:rPr>
        <w:lastRenderedPageBreak/>
        <w:t>Федерации,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Pr="003D7811">
        <w:rPr>
          <w:rFonts w:ascii="Arial" w:hAnsi="Arial" w:cs="Arial"/>
          <w:color w:val="000000"/>
        </w:rPr>
        <w:t> </w:t>
      </w:r>
      <w:hyperlink r:id="rId8" w:history="1">
        <w:r w:rsidRPr="003D7811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- </w:t>
      </w:r>
      <w:r w:rsidR="00B72517" w:rsidRPr="003D7811">
        <w:rPr>
          <w:rFonts w:ascii="Arial" w:hAnsi="Arial" w:cs="Arial"/>
          <w:color w:val="000000"/>
          <w:lang w:val="ru-RU"/>
        </w:rPr>
        <w:t>2 %;</w:t>
      </w:r>
    </w:p>
    <w:p w:rsidR="00B72517" w:rsidRPr="003D7811" w:rsidRDefault="00671FDC" w:rsidP="00B72517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2.7. За объекты налогообложения, кадастровая стоимость каждого из которых превышает 300 млн. рублей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–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 xml:space="preserve"> 2 %;</w:t>
      </w:r>
    </w:p>
    <w:p w:rsidR="00D93E52" w:rsidRPr="003D7811" w:rsidRDefault="00671FDC" w:rsidP="00B72517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2.8.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За прочие объекты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налогообложения</w:t>
      </w:r>
      <w:r w:rsidRPr="003D7811">
        <w:rPr>
          <w:rFonts w:ascii="Arial" w:hAnsi="Arial" w:cs="Arial"/>
          <w:color w:val="000000"/>
        </w:rPr>
        <w:t> </w:t>
      </w:r>
      <w:r w:rsidR="00B72517" w:rsidRPr="003D7811">
        <w:rPr>
          <w:rFonts w:ascii="Arial" w:hAnsi="Arial" w:cs="Arial"/>
          <w:color w:val="000000"/>
          <w:lang w:val="ru-RU"/>
        </w:rPr>
        <w:t>– 0,5 %;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3. 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944"/>
      </w:tblGrid>
      <w:tr w:rsidR="00D93E52" w:rsidRPr="003D7811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671FDC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3D7811">
              <w:rPr>
                <w:rFonts w:ascii="Arial" w:hAnsi="Arial" w:cs="Arial"/>
              </w:rPr>
              <w:t>Категория льготников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671FDC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 w:rsidRPr="003D7811">
              <w:rPr>
                <w:rFonts w:ascii="Arial" w:hAnsi="Arial" w:cs="Arial"/>
              </w:rPr>
              <w:t>Категории объектов</w:t>
            </w:r>
          </w:p>
        </w:tc>
      </w:tr>
      <w:tr w:rsidR="00D93E52" w:rsidRPr="003D7811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D93E52" w:rsidRPr="003D7811" w:rsidRDefault="00671FDC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3D7811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3D7811">
              <w:rPr>
                <w:rFonts w:ascii="Arial" w:hAnsi="Arial" w:cs="Arial"/>
                <w:lang w:val="ru-RU"/>
              </w:rPr>
              <w:t xml:space="preserve">мировании, </w:t>
            </w:r>
            <w:r w:rsidRPr="003D7811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3D7811">
              <w:rPr>
                <w:rFonts w:ascii="Arial" w:hAnsi="Arial" w:cs="Arial"/>
                <w:lang w:val="ru-RU"/>
              </w:rPr>
              <w:t>;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671FDC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3D7811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3D7811">
              <w:rPr>
                <w:rFonts w:ascii="Arial" w:hAnsi="Arial" w:cs="Arial"/>
              </w:rPr>
              <w:t> </w:t>
            </w:r>
            <w:r w:rsidRPr="003D7811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  <w:tr w:rsidR="00D93E52" w:rsidRPr="003D7811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671FDC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7811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3D7811">
              <w:rPr>
                <w:rFonts w:ascii="Arial" w:hAnsi="Arial" w:cs="Arial"/>
                <w:lang w:val="ru-RU"/>
              </w:rPr>
              <w:t xml:space="preserve">мировании, </w:t>
            </w:r>
            <w:r w:rsidRPr="003D7811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3D7811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3D7811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3D7811">
              <w:rPr>
                <w:rFonts w:ascii="Arial" w:hAnsi="Arial" w:cs="Arial"/>
              </w:rPr>
              <w:t>5 статьи 2 Федерального закона от 27.05.1998 № 76-ФЗ «О статусе военнослужащих».»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671FDC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3D7811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3D7811">
              <w:rPr>
                <w:rFonts w:ascii="Arial" w:hAnsi="Arial" w:cs="Arial"/>
              </w:rPr>
              <w:t> </w:t>
            </w:r>
            <w:r w:rsidRPr="003D7811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  <w:tr w:rsidR="00D93E52" w:rsidRPr="003D7811">
        <w:trPr>
          <w:trHeight w:val="312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D93E52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93E52" w:rsidRPr="003D7811" w:rsidRDefault="00D93E52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4.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Настоящее решение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вступает в силу с 1 января 2025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>года.</w:t>
      </w:r>
    </w:p>
    <w:p w:rsidR="00D93E52" w:rsidRPr="003D7811" w:rsidRDefault="00671FDC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5.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районной газете «Семилукская жизнь» в срок до 01.12.2024 </w:t>
      </w:r>
      <w:r w:rsidR="00B72517" w:rsidRPr="003D7811">
        <w:rPr>
          <w:rFonts w:ascii="Arial" w:hAnsi="Arial" w:cs="Arial"/>
          <w:color w:val="000000"/>
          <w:lang w:val="ru-RU"/>
        </w:rPr>
        <w:t>года.</w:t>
      </w:r>
    </w:p>
    <w:p w:rsidR="00B72517" w:rsidRPr="003D7811" w:rsidRDefault="00671FDC" w:rsidP="00B72517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D7811">
        <w:rPr>
          <w:rFonts w:ascii="Arial" w:hAnsi="Arial" w:cs="Arial"/>
          <w:color w:val="000000"/>
          <w:lang w:val="ru-RU"/>
        </w:rPr>
        <w:t>6.</w:t>
      </w:r>
      <w:r w:rsidRPr="003D7811">
        <w:rPr>
          <w:rFonts w:ascii="Arial" w:hAnsi="Arial" w:cs="Arial"/>
          <w:color w:val="000000"/>
        </w:rPr>
        <w:t> </w:t>
      </w:r>
      <w:r w:rsidRPr="003D7811">
        <w:rPr>
          <w:rFonts w:ascii="Arial" w:hAnsi="Arial" w:cs="Arial"/>
          <w:color w:val="000000"/>
          <w:lang w:val="ru-RU"/>
        </w:rPr>
        <w:t xml:space="preserve">Контроль за исполнением настоящего </w:t>
      </w:r>
      <w:r w:rsidR="00B72517" w:rsidRPr="003D7811">
        <w:rPr>
          <w:rFonts w:ascii="Arial" w:hAnsi="Arial" w:cs="Arial"/>
          <w:color w:val="000000"/>
          <w:lang w:val="ru-RU"/>
        </w:rPr>
        <w:t>возложить на председателя Совета народных депутатов Латненского сельского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3920"/>
      </w:tblGrid>
      <w:tr w:rsidR="00B72517" w:rsidRPr="003D7811" w:rsidTr="00640EF1">
        <w:tc>
          <w:tcPr>
            <w:tcW w:w="5620" w:type="dxa"/>
            <w:shd w:val="clear" w:color="auto" w:fill="auto"/>
            <w:tcMar>
              <w:left w:w="100" w:type="dxa"/>
              <w:right w:w="100" w:type="dxa"/>
            </w:tcMar>
          </w:tcPr>
          <w:p w:rsidR="00B72517" w:rsidRPr="003D7811" w:rsidRDefault="00B72517" w:rsidP="00640EF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72517" w:rsidRPr="003D7811" w:rsidRDefault="00B72517" w:rsidP="00640EF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72517" w:rsidRPr="003D7811" w:rsidRDefault="00B72517" w:rsidP="00640EF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20" w:type="dxa"/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B72517" w:rsidRPr="003D7811" w:rsidRDefault="00B72517" w:rsidP="00640EF1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B72517" w:rsidRPr="003D7811" w:rsidRDefault="00B72517" w:rsidP="00B72517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3D7811">
        <w:rPr>
          <w:rFonts w:ascii="Arial" w:hAnsi="Arial" w:cs="Arial"/>
          <w:color w:val="00000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72517" w:rsidRPr="003D7811" w:rsidTr="00640EF1">
        <w:tc>
          <w:tcPr>
            <w:tcW w:w="5637" w:type="dxa"/>
            <w:shd w:val="clear" w:color="auto" w:fill="auto"/>
          </w:tcPr>
          <w:p w:rsidR="00B72517" w:rsidRPr="003D7811" w:rsidRDefault="00B72517" w:rsidP="00640E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D7811">
              <w:rPr>
                <w:rFonts w:ascii="Arial" w:hAnsi="Arial" w:cs="Arial"/>
                <w:sz w:val="24"/>
                <w:szCs w:val="24"/>
              </w:rPr>
              <w:t>Глава Латненского сельского поселения</w:t>
            </w:r>
          </w:p>
        </w:tc>
        <w:tc>
          <w:tcPr>
            <w:tcW w:w="3934" w:type="dxa"/>
            <w:shd w:val="clear" w:color="auto" w:fill="auto"/>
          </w:tcPr>
          <w:p w:rsidR="00B72517" w:rsidRPr="003D7811" w:rsidRDefault="00B72517" w:rsidP="00640EF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7811">
              <w:rPr>
                <w:rFonts w:ascii="Arial" w:hAnsi="Arial" w:cs="Arial"/>
                <w:sz w:val="24"/>
                <w:szCs w:val="24"/>
              </w:rPr>
              <w:t>С.Д. Сазыкина</w:t>
            </w:r>
          </w:p>
          <w:p w:rsidR="00B72517" w:rsidRPr="003D7811" w:rsidRDefault="00B72517" w:rsidP="00640EF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17" w:rsidRPr="003D7811" w:rsidTr="00640EF1">
        <w:tc>
          <w:tcPr>
            <w:tcW w:w="5637" w:type="dxa"/>
            <w:shd w:val="clear" w:color="auto" w:fill="auto"/>
          </w:tcPr>
          <w:p w:rsidR="00B72517" w:rsidRPr="003D7811" w:rsidRDefault="00B72517" w:rsidP="00640EF1">
            <w:pPr>
              <w:ind w:firstLine="12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7811">
              <w:rPr>
                <w:rFonts w:ascii="Arial" w:hAnsi="Arial" w:cs="Arial"/>
                <w:sz w:val="24"/>
                <w:szCs w:val="24"/>
                <w:lang w:val="ru-RU"/>
              </w:rPr>
              <w:t>Председатель Совета народных депутатов Латненского сельского поселения</w:t>
            </w:r>
          </w:p>
        </w:tc>
        <w:tc>
          <w:tcPr>
            <w:tcW w:w="3934" w:type="dxa"/>
            <w:shd w:val="clear" w:color="auto" w:fill="auto"/>
            <w:vAlign w:val="bottom"/>
          </w:tcPr>
          <w:p w:rsidR="00B72517" w:rsidRPr="003D7811" w:rsidRDefault="00B72517" w:rsidP="00640EF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B72517" w:rsidRPr="003D7811" w:rsidRDefault="00B72517" w:rsidP="00640E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7811">
              <w:rPr>
                <w:rFonts w:ascii="Arial" w:hAnsi="Arial" w:cs="Arial"/>
                <w:sz w:val="24"/>
                <w:szCs w:val="24"/>
              </w:rPr>
              <w:t>О.И.</w:t>
            </w:r>
            <w:r w:rsidRPr="003D781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D7811">
              <w:rPr>
                <w:rFonts w:ascii="Arial" w:hAnsi="Arial" w:cs="Arial"/>
                <w:sz w:val="24"/>
                <w:szCs w:val="24"/>
              </w:rPr>
              <w:t>Мощенко</w:t>
            </w:r>
          </w:p>
          <w:p w:rsidR="00B72517" w:rsidRPr="003D7811" w:rsidRDefault="00B72517" w:rsidP="00640E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3E52" w:rsidRPr="003D7811" w:rsidRDefault="00D93E52" w:rsidP="00B72517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</w:rPr>
      </w:pPr>
    </w:p>
    <w:sectPr w:rsidR="00D93E52" w:rsidRPr="003D7811">
      <w:pgSz w:w="11906" w:h="16838"/>
      <w:pgMar w:top="1240" w:right="706" w:bottom="998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39" w:rsidRDefault="005F3039">
      <w:r>
        <w:separator/>
      </w:r>
    </w:p>
  </w:endnote>
  <w:endnote w:type="continuationSeparator" w:id="0">
    <w:p w:rsidR="005F3039" w:rsidRDefault="005F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39" w:rsidRDefault="005F3039">
      <w:r>
        <w:separator/>
      </w:r>
    </w:p>
  </w:footnote>
  <w:footnote w:type="continuationSeparator" w:id="0">
    <w:p w:rsidR="005F3039" w:rsidRDefault="005F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5D57"/>
    <w:rsid w:val="003D7811"/>
    <w:rsid w:val="005F3039"/>
    <w:rsid w:val="00671FDC"/>
    <w:rsid w:val="007B3201"/>
    <w:rsid w:val="00B72517"/>
    <w:rsid w:val="00D93E52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6EA8"/>
  <w15:docId w15:val="{772A5A82-6597-4126-8B39-67C7163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No Spacing"/>
    <w:uiPriority w:val="99"/>
    <w:qFormat/>
    <w:rsid w:val="00B7251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BDBR8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16F92991C812DA97EE22CB8A0213FF23188CDC8B2AC1D7F6070020FF18257BCEC39CB0EDCR8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</cp:revision>
  <dcterms:created xsi:type="dcterms:W3CDTF">2024-10-17T08:12:00Z</dcterms:created>
  <dcterms:modified xsi:type="dcterms:W3CDTF">2024-11-11T06:47:00Z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