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14" w:rsidRPr="005F7214" w:rsidRDefault="005F7214" w:rsidP="005F72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F7214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214" w:rsidRPr="005F7214" w:rsidRDefault="005F7214" w:rsidP="005F7214">
      <w:pPr>
        <w:jc w:val="center"/>
        <w:rPr>
          <w:rFonts w:ascii="Arial" w:hAnsi="Arial" w:cs="Arial"/>
          <w:sz w:val="24"/>
          <w:szCs w:val="24"/>
        </w:rPr>
      </w:pPr>
    </w:p>
    <w:p w:rsidR="005F7214" w:rsidRPr="005F7214" w:rsidRDefault="005F7214" w:rsidP="005F7214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:rsidR="005F7214" w:rsidRPr="005F7214" w:rsidRDefault="005F7214" w:rsidP="005F7214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ЛАТНЕНСКОГО СЕЛЬСКОГО ПОСЕЛЕНИЯ</w:t>
      </w:r>
    </w:p>
    <w:p w:rsidR="005F7214" w:rsidRPr="005F7214" w:rsidRDefault="005F7214" w:rsidP="005F7214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СЕМИЛУКСКОГО МУНИЦИПАЛЬНОГО РАЙОНА</w:t>
      </w:r>
    </w:p>
    <w:p w:rsidR="005F7214" w:rsidRPr="005F7214" w:rsidRDefault="005F7214" w:rsidP="005F7214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5F7214" w:rsidRPr="005F7214" w:rsidRDefault="005F7214" w:rsidP="005F721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5F7214" w:rsidRPr="005F7214" w:rsidRDefault="005F7214" w:rsidP="005F721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7214" w:rsidRPr="005F7214" w:rsidRDefault="005F7214" w:rsidP="005F721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РЕШЕНИЕ</w:t>
      </w:r>
    </w:p>
    <w:p w:rsidR="005F7214" w:rsidRPr="005F7214" w:rsidRDefault="005F7214" w:rsidP="005F721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7214" w:rsidRPr="005F7214" w:rsidRDefault="005F7214" w:rsidP="005F721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От </w:t>
      </w:r>
      <w:r w:rsidR="000833E8">
        <w:rPr>
          <w:rFonts w:ascii="Arial" w:hAnsi="Arial" w:cs="Arial"/>
          <w:sz w:val="24"/>
          <w:szCs w:val="24"/>
          <w:lang w:val="ru-RU"/>
        </w:rPr>
        <w:t xml:space="preserve">11 </w:t>
      </w:r>
      <w:r>
        <w:rPr>
          <w:rFonts w:ascii="Arial" w:hAnsi="Arial" w:cs="Arial"/>
          <w:sz w:val="24"/>
          <w:szCs w:val="24"/>
          <w:lang w:val="ru-RU"/>
        </w:rPr>
        <w:t xml:space="preserve">ноября </w:t>
      </w:r>
      <w:r w:rsidRPr="005F7214">
        <w:rPr>
          <w:rFonts w:ascii="Arial" w:hAnsi="Arial" w:cs="Arial"/>
          <w:sz w:val="24"/>
          <w:szCs w:val="24"/>
          <w:lang w:val="ru-RU"/>
        </w:rPr>
        <w:t xml:space="preserve">2024 года № </w:t>
      </w:r>
      <w:r w:rsidR="000833E8">
        <w:rPr>
          <w:rFonts w:ascii="Arial" w:hAnsi="Arial" w:cs="Arial"/>
          <w:sz w:val="24"/>
          <w:szCs w:val="24"/>
          <w:lang w:val="ru-RU"/>
        </w:rPr>
        <w:t>164</w:t>
      </w:r>
    </w:p>
    <w:p w:rsidR="005F7214" w:rsidRPr="005F7214" w:rsidRDefault="005F7214" w:rsidP="005F721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 село Латное</w:t>
      </w:r>
    </w:p>
    <w:p w:rsidR="00616A2F" w:rsidRPr="005F7214" w:rsidRDefault="001E1900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616A2F" w:rsidRPr="000833E8" w:rsidRDefault="001E1900">
      <w:pPr>
        <w:pStyle w:val="a5"/>
        <w:spacing w:beforeAutospacing="0" w:afterAutospacing="0"/>
        <w:jc w:val="both"/>
        <w:rPr>
          <w:rFonts w:ascii="Arial" w:hAnsi="Arial" w:cs="Arial"/>
          <w:bCs/>
          <w:lang w:val="ru-RU"/>
        </w:rPr>
      </w:pP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bCs/>
          <w:color w:val="000000"/>
          <w:lang w:val="ru-RU"/>
        </w:rPr>
        <w:t>О земельном налоге на 2025</w:t>
      </w:r>
      <w:r w:rsidRPr="000833E8">
        <w:rPr>
          <w:rFonts w:ascii="Arial" w:hAnsi="Arial" w:cs="Arial"/>
          <w:bCs/>
          <w:color w:val="000000"/>
        </w:rPr>
        <w:t> </w:t>
      </w:r>
      <w:r w:rsidRPr="000833E8">
        <w:rPr>
          <w:rFonts w:ascii="Arial" w:hAnsi="Arial" w:cs="Arial"/>
          <w:bCs/>
          <w:color w:val="000000"/>
          <w:lang w:val="ru-RU"/>
        </w:rPr>
        <w:t>год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</w:rPr>
        <w:t> 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 xml:space="preserve">В соответствии с главой 31 Налогового Кодекса Российской Федерации,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5F7214" w:rsidRPr="000833E8">
        <w:rPr>
          <w:rFonts w:ascii="Arial" w:hAnsi="Arial" w:cs="Arial"/>
          <w:color w:val="000000"/>
          <w:lang w:val="ru-RU"/>
        </w:rPr>
        <w:t>Латненского сельского</w:t>
      </w:r>
      <w:r w:rsidRPr="000833E8">
        <w:rPr>
          <w:rFonts w:ascii="Arial" w:hAnsi="Arial" w:cs="Arial"/>
          <w:color w:val="000000"/>
          <w:lang w:val="ru-RU"/>
        </w:rPr>
        <w:t xml:space="preserve"> поселения,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Совет народных депутатов</w:t>
      </w:r>
      <w:r w:rsidRPr="000833E8">
        <w:rPr>
          <w:rFonts w:ascii="Arial" w:hAnsi="Arial" w:cs="Arial"/>
          <w:color w:val="000000"/>
        </w:rPr>
        <w:t> </w:t>
      </w:r>
      <w:r w:rsidR="005F7214" w:rsidRPr="000833E8">
        <w:rPr>
          <w:rFonts w:ascii="Arial" w:hAnsi="Arial" w:cs="Arial"/>
          <w:color w:val="000000"/>
          <w:lang w:val="ru-RU"/>
        </w:rPr>
        <w:t>Латненского сельского поселения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решил:</w:t>
      </w:r>
    </w:p>
    <w:p w:rsidR="00616A2F" w:rsidRPr="000833E8" w:rsidRDefault="001E1900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Установить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и ввести в действие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на территории</w:t>
      </w:r>
      <w:r w:rsidRPr="000833E8">
        <w:rPr>
          <w:rFonts w:ascii="Arial" w:hAnsi="Arial" w:cs="Arial"/>
          <w:color w:val="000000"/>
        </w:rPr>
        <w:t> </w:t>
      </w:r>
      <w:r w:rsidR="005F7214" w:rsidRPr="000833E8">
        <w:rPr>
          <w:rFonts w:ascii="Arial" w:hAnsi="Arial" w:cs="Arial"/>
          <w:color w:val="000000"/>
          <w:lang w:val="ru-RU"/>
        </w:rPr>
        <w:t>Латненского сельского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поселения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с 1 января 2025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года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земельный налог на земельные участки, расположенные в пределах</w:t>
      </w:r>
      <w:r w:rsidRPr="000833E8">
        <w:rPr>
          <w:rFonts w:ascii="Arial" w:hAnsi="Arial" w:cs="Arial"/>
          <w:color w:val="000000"/>
        </w:rPr>
        <w:t> </w:t>
      </w:r>
      <w:r w:rsidR="005F7214" w:rsidRPr="000833E8">
        <w:rPr>
          <w:rFonts w:ascii="Arial" w:hAnsi="Arial" w:cs="Arial"/>
          <w:color w:val="000000"/>
          <w:lang w:val="ru-RU"/>
        </w:rPr>
        <w:t>Латненского сельского</w:t>
      </w:r>
      <w:r w:rsidRPr="000833E8">
        <w:rPr>
          <w:rFonts w:ascii="Arial" w:hAnsi="Arial" w:cs="Arial"/>
          <w:color w:val="000000"/>
          <w:lang w:val="ru-RU"/>
        </w:rPr>
        <w:t xml:space="preserve"> поселения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Воронежской области.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2.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Установить ставки земельного налога на 2025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год: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FF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2.1. За земельные участки, отнесённые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–</w:t>
      </w:r>
      <w:r w:rsidRPr="000833E8">
        <w:rPr>
          <w:rFonts w:ascii="Arial" w:hAnsi="Arial" w:cs="Arial"/>
          <w:color w:val="000000"/>
        </w:rPr>
        <w:t> </w:t>
      </w:r>
      <w:r w:rsidR="005F7214" w:rsidRPr="000833E8">
        <w:rPr>
          <w:rFonts w:ascii="Arial" w:hAnsi="Arial" w:cs="Arial"/>
          <w:color w:val="000000"/>
          <w:lang w:val="ru-RU"/>
        </w:rPr>
        <w:t>0,3%;</w:t>
      </w:r>
    </w:p>
    <w:p w:rsidR="005F7214" w:rsidRPr="000833E8" w:rsidRDefault="001E1900" w:rsidP="005F7214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FF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2.2.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За земельные участки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 xml:space="preserve"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пункте земельных участков,  приобретённых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  </w:t>
      </w:r>
      <w:r w:rsidR="005F7214" w:rsidRPr="000833E8">
        <w:rPr>
          <w:rFonts w:ascii="Arial" w:hAnsi="Arial" w:cs="Arial"/>
          <w:color w:val="000000"/>
          <w:lang w:val="ru-RU"/>
        </w:rPr>
        <w:t>–</w:t>
      </w:r>
      <w:r w:rsidR="005F7214" w:rsidRPr="000833E8">
        <w:rPr>
          <w:rFonts w:ascii="Arial" w:hAnsi="Arial" w:cs="Arial"/>
          <w:color w:val="000000"/>
        </w:rPr>
        <w:t> </w:t>
      </w:r>
      <w:r w:rsidR="005F7214" w:rsidRPr="000833E8">
        <w:rPr>
          <w:rFonts w:ascii="Arial" w:hAnsi="Arial" w:cs="Arial"/>
          <w:color w:val="000000"/>
          <w:lang w:val="ru-RU"/>
        </w:rPr>
        <w:t>0,3%;</w:t>
      </w:r>
    </w:p>
    <w:p w:rsidR="00616A2F" w:rsidRPr="000833E8" w:rsidRDefault="00616A2F">
      <w:pPr>
        <w:pStyle w:val="a5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highlight w:val="yellow"/>
          <w:lang w:val="ru-RU"/>
        </w:rPr>
      </w:pPr>
    </w:p>
    <w:p w:rsidR="00616A2F" w:rsidRPr="000833E8" w:rsidRDefault="001E1900" w:rsidP="005F7214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FF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2.3. За земельные участки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№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217-ФЗ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 </w:t>
      </w:r>
      <w:r w:rsidRPr="000833E8">
        <w:rPr>
          <w:rFonts w:ascii="Arial" w:hAnsi="Arial" w:cs="Arial"/>
          <w:color w:val="000000"/>
          <w:lang w:val="ru-RU"/>
        </w:rPr>
        <w:lastRenderedPageBreak/>
        <w:t xml:space="preserve">за исключением указанных в настоящем пункте земельных участков, кадастровая стоимость каждого из которых превышает 300 миллионов рублей </w:t>
      </w:r>
      <w:r w:rsidR="005F7214" w:rsidRPr="000833E8">
        <w:rPr>
          <w:rFonts w:ascii="Arial" w:hAnsi="Arial" w:cs="Arial"/>
          <w:color w:val="000000"/>
          <w:lang w:val="ru-RU"/>
        </w:rPr>
        <w:t>–</w:t>
      </w:r>
      <w:r w:rsidR="005F7214" w:rsidRPr="000833E8">
        <w:rPr>
          <w:rFonts w:ascii="Arial" w:hAnsi="Arial" w:cs="Arial"/>
          <w:color w:val="000000"/>
        </w:rPr>
        <w:t> </w:t>
      </w:r>
      <w:r w:rsidR="002675E8">
        <w:rPr>
          <w:rFonts w:ascii="Arial" w:hAnsi="Arial" w:cs="Arial"/>
          <w:color w:val="000000"/>
          <w:lang w:val="ru-RU"/>
        </w:rPr>
        <w:t>0,3</w:t>
      </w:r>
      <w:bookmarkStart w:id="0" w:name="_GoBack"/>
      <w:bookmarkEnd w:id="0"/>
      <w:r w:rsidR="005F7214" w:rsidRPr="000833E8">
        <w:rPr>
          <w:rFonts w:ascii="Arial" w:hAnsi="Arial" w:cs="Arial"/>
          <w:color w:val="000000"/>
          <w:lang w:val="ru-RU"/>
        </w:rPr>
        <w:t>%;</w:t>
      </w:r>
    </w:p>
    <w:p w:rsidR="00616A2F" w:rsidRPr="000833E8" w:rsidRDefault="001E1900" w:rsidP="005F7214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FF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2.4.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Pr="000833E8">
        <w:rPr>
          <w:rFonts w:ascii="Arial" w:hAnsi="Arial" w:cs="Arial"/>
          <w:color w:val="000000"/>
        </w:rPr>
        <w:t> </w:t>
      </w:r>
      <w:r w:rsidR="005F7214" w:rsidRPr="000833E8">
        <w:rPr>
          <w:rFonts w:ascii="Arial" w:hAnsi="Arial" w:cs="Arial"/>
          <w:color w:val="000000"/>
        </w:rPr>
        <w:t> </w:t>
      </w:r>
      <w:r w:rsidR="005F7214" w:rsidRPr="000833E8">
        <w:rPr>
          <w:rFonts w:ascii="Arial" w:hAnsi="Arial" w:cs="Arial"/>
          <w:color w:val="000000"/>
          <w:lang w:val="ru-RU"/>
        </w:rPr>
        <w:t>0%;</w:t>
      </w:r>
    </w:p>
    <w:p w:rsidR="005F7214" w:rsidRPr="000833E8" w:rsidRDefault="001E1900" w:rsidP="005F7214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FF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2.5. За земельные участки, предназначенные для размещения объектов торговли, общественного питания, бытового обслуживания –</w:t>
      </w:r>
      <w:r w:rsidRPr="000833E8">
        <w:rPr>
          <w:rFonts w:ascii="Arial" w:hAnsi="Arial" w:cs="Arial"/>
          <w:color w:val="000000"/>
        </w:rPr>
        <w:t> </w:t>
      </w:r>
      <w:r w:rsidR="005F7214" w:rsidRPr="000833E8">
        <w:rPr>
          <w:rFonts w:ascii="Arial" w:hAnsi="Arial" w:cs="Arial"/>
          <w:color w:val="000000"/>
          <w:lang w:val="ru-RU"/>
        </w:rPr>
        <w:t>1,5%;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2.6. За прочие земельные участки</w:t>
      </w:r>
      <w:r w:rsidR="005F7214" w:rsidRPr="000833E8">
        <w:rPr>
          <w:rFonts w:ascii="Arial" w:hAnsi="Arial" w:cs="Arial"/>
          <w:color w:val="000000"/>
          <w:lang w:val="ru-RU"/>
        </w:rPr>
        <w:t xml:space="preserve"> - </w:t>
      </w:r>
      <w:r w:rsidRPr="000833E8">
        <w:rPr>
          <w:rFonts w:ascii="Arial" w:hAnsi="Arial" w:cs="Arial"/>
          <w:color w:val="000000"/>
          <w:lang w:val="ru-RU"/>
        </w:rPr>
        <w:t xml:space="preserve"> </w:t>
      </w:r>
      <w:r w:rsidR="005F7214" w:rsidRPr="000833E8">
        <w:rPr>
          <w:rFonts w:ascii="Arial" w:hAnsi="Arial" w:cs="Arial"/>
          <w:color w:val="000000"/>
          <w:lang w:val="ru-RU"/>
        </w:rPr>
        <w:t>1,5%.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3. Порядок уплаты налога в отношении налогоплательщиков-организаций определяется в соответствии с пунктом 1 статьи 397 Налогового кодекса Российской Федерации.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4.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Освободить от уплаты земельного налога: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4.</w:t>
      </w:r>
      <w:r w:rsidR="00C87F78" w:rsidRPr="000833E8">
        <w:rPr>
          <w:rFonts w:ascii="Arial" w:hAnsi="Arial" w:cs="Arial"/>
          <w:color w:val="000000"/>
          <w:lang w:val="ru-RU"/>
        </w:rPr>
        <w:t>1. Казённые</w:t>
      </w:r>
      <w:r w:rsidRPr="000833E8">
        <w:rPr>
          <w:rFonts w:ascii="Arial" w:hAnsi="Arial" w:cs="Arial"/>
          <w:color w:val="000000"/>
          <w:lang w:val="ru-RU"/>
        </w:rPr>
        <w:t xml:space="preserve"> предприятия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4.2. Органы местного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 xml:space="preserve">самоуправления </w:t>
      </w:r>
      <w:r w:rsidR="00C87F78" w:rsidRPr="000833E8">
        <w:rPr>
          <w:rFonts w:ascii="Arial" w:hAnsi="Arial" w:cs="Arial"/>
          <w:color w:val="000000"/>
          <w:lang w:val="ru-RU"/>
        </w:rPr>
        <w:t>Латненского сельского</w:t>
      </w:r>
      <w:r w:rsidRPr="000833E8">
        <w:rPr>
          <w:rFonts w:ascii="Arial" w:hAnsi="Arial" w:cs="Arial"/>
          <w:color w:val="000000"/>
        </w:rPr>
        <w:t> </w:t>
      </w:r>
      <w:r w:rsidRPr="000833E8">
        <w:rPr>
          <w:rFonts w:ascii="Arial" w:hAnsi="Arial" w:cs="Arial"/>
          <w:color w:val="000000"/>
          <w:lang w:val="ru-RU"/>
        </w:rPr>
        <w:t>поселения: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 xml:space="preserve">- в отношении земельных участков или земельных долей, находящихся в собственности </w:t>
      </w:r>
      <w:r w:rsidR="00C87F78" w:rsidRPr="000833E8">
        <w:rPr>
          <w:rFonts w:ascii="Arial" w:hAnsi="Arial" w:cs="Arial"/>
          <w:color w:val="000000"/>
          <w:lang w:val="ru-RU"/>
        </w:rPr>
        <w:t>Латненского сельского</w:t>
      </w:r>
      <w:r w:rsidR="00C87F78" w:rsidRPr="000833E8">
        <w:rPr>
          <w:rFonts w:ascii="Arial" w:hAnsi="Arial" w:cs="Arial"/>
          <w:color w:val="000000"/>
        </w:rPr>
        <w:t> </w:t>
      </w:r>
      <w:r w:rsidR="00C87F78" w:rsidRPr="000833E8">
        <w:rPr>
          <w:rFonts w:ascii="Arial" w:hAnsi="Arial" w:cs="Arial"/>
          <w:color w:val="000000"/>
          <w:lang w:val="ru-RU"/>
        </w:rPr>
        <w:t>поселения</w:t>
      </w:r>
      <w:r w:rsidRPr="000833E8">
        <w:rPr>
          <w:rFonts w:ascii="Arial" w:hAnsi="Arial" w:cs="Arial"/>
          <w:color w:val="000000"/>
          <w:lang w:val="ru-RU"/>
        </w:rPr>
        <w:t>, государственная регистрация права собственности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4.3. Добровольных пожарных - в отношении земельных участков, предназначенных для ведения личного подсобного хозяйства;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4.4.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</w:t>
      </w:r>
      <w:r w:rsidR="00244D3B">
        <w:rPr>
          <w:rFonts w:ascii="Arial" w:hAnsi="Arial" w:cs="Arial"/>
          <w:color w:val="000000"/>
          <w:lang w:val="ru-RU"/>
        </w:rPr>
        <w:t xml:space="preserve"> </w:t>
      </w:r>
      <w:r w:rsidRPr="000833E8">
        <w:rPr>
          <w:rFonts w:ascii="Arial" w:hAnsi="Arial" w:cs="Arial"/>
          <w:color w:val="000000"/>
          <w:lang w:val="ru-RU"/>
        </w:rPr>
        <w:t>га.</w:t>
      </w:r>
    </w:p>
    <w:p w:rsidR="00616A2F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4.5. Ветеранов и инвалидов боевых действий - в отношении земельных участков, предназначенных для ведения личного подсобного хозяйства;</w:t>
      </w:r>
    </w:p>
    <w:p w:rsidR="00C87F78" w:rsidRPr="000833E8" w:rsidRDefault="001E19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 xml:space="preserve">4.6. </w:t>
      </w:r>
      <w:r w:rsidR="00C87F78" w:rsidRPr="000833E8">
        <w:rPr>
          <w:rFonts w:ascii="Arial" w:hAnsi="Arial" w:cs="Arial"/>
          <w:color w:val="000000"/>
          <w:lang w:val="ru-RU"/>
        </w:rPr>
        <w:t>Ветеранов и инвалидов Великой Отечественной войны - в отношении земельных участков, предназначенных для ведения личного подсобного хозяйства;</w:t>
      </w:r>
    </w:p>
    <w:p w:rsidR="00C87F78" w:rsidRPr="000833E8" w:rsidRDefault="00C87F78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4.7. Инвалидов 1 группы - в отношении земельных участков, предназначенных для ведения личного подсобного хозяйства;</w:t>
      </w:r>
    </w:p>
    <w:p w:rsidR="00616A2F" w:rsidRPr="000833E8" w:rsidRDefault="00C87F78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 xml:space="preserve">4.8. </w:t>
      </w:r>
      <w:r w:rsidR="001E1900" w:rsidRPr="000833E8">
        <w:rPr>
          <w:rFonts w:ascii="Arial" w:hAnsi="Arial" w:cs="Arial"/>
          <w:color w:val="000000"/>
          <w:lang w:val="ru-RU"/>
        </w:rPr>
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</w:r>
      <w:r w:rsidR="001E1900" w:rsidRPr="000833E8">
        <w:rPr>
          <w:rFonts w:ascii="Arial" w:hAnsi="Arial" w:cs="Arial"/>
          <w:lang w:val="ru-RU"/>
        </w:rPr>
        <w:t xml:space="preserve">мировании, </w:t>
      </w:r>
      <w:r w:rsidR="001E1900" w:rsidRPr="000833E8">
        <w:rPr>
          <w:rFonts w:ascii="Arial" w:hAnsi="Arial" w:cs="Arial"/>
          <w:lang w:val="ru-RU" w:eastAsia="ru-RU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="001E1900" w:rsidRPr="000833E8">
        <w:rPr>
          <w:rFonts w:ascii="Arial" w:hAnsi="Arial" w:cs="Arial"/>
          <w:lang w:val="ru-RU"/>
        </w:rPr>
        <w:t xml:space="preserve">; </w:t>
      </w:r>
    </w:p>
    <w:p w:rsidR="00616A2F" w:rsidRPr="000833E8" w:rsidRDefault="00C87F78" w:rsidP="00C87F78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4.9</w:t>
      </w:r>
      <w:r w:rsidR="001E1900" w:rsidRPr="000833E8">
        <w:rPr>
          <w:rFonts w:ascii="Arial" w:hAnsi="Arial" w:cs="Arial"/>
          <w:color w:val="000000"/>
          <w:lang w:val="ru-RU"/>
        </w:rPr>
        <w:t xml:space="preserve">. Членов семей </w:t>
      </w:r>
      <w:r w:rsidRPr="000833E8">
        <w:rPr>
          <w:rFonts w:ascii="Arial" w:hAnsi="Arial" w:cs="Arial"/>
          <w:color w:val="000000"/>
          <w:lang w:val="ru-RU"/>
        </w:rPr>
        <w:t>граждан,</w:t>
      </w:r>
      <w:r w:rsidR="001E1900" w:rsidRPr="000833E8">
        <w:rPr>
          <w:rFonts w:ascii="Arial" w:hAnsi="Arial" w:cs="Arial"/>
          <w:color w:val="000000"/>
          <w:lang w:val="ru-RU"/>
        </w:rPr>
        <w:t xml:space="preserve"> указанных в пункт</w:t>
      </w:r>
      <w:r w:rsidRPr="000833E8">
        <w:rPr>
          <w:rFonts w:ascii="Arial" w:hAnsi="Arial" w:cs="Arial"/>
          <w:color w:val="000000"/>
          <w:lang w:val="ru-RU"/>
        </w:rPr>
        <w:t>е 4.5</w:t>
      </w:r>
      <w:r w:rsidR="001E1900" w:rsidRPr="000833E8">
        <w:rPr>
          <w:rFonts w:ascii="Arial" w:hAnsi="Arial" w:cs="Arial"/>
          <w:color w:val="000000"/>
          <w:lang w:val="ru-RU"/>
        </w:rPr>
        <w:t>. настоящего решения, установленных частью 5 статьи 2 Федерального закона от 27.05.1998 № 76</w:t>
      </w:r>
      <w:r w:rsidRPr="000833E8">
        <w:rPr>
          <w:rFonts w:ascii="Arial" w:hAnsi="Arial" w:cs="Arial"/>
          <w:color w:val="000000"/>
          <w:lang w:val="ru-RU"/>
        </w:rPr>
        <w:t>-ФЗ «О статусе военнослужащих»;</w:t>
      </w:r>
    </w:p>
    <w:p w:rsidR="00C87F78" w:rsidRPr="000833E8" w:rsidRDefault="00C87F78" w:rsidP="00C87F78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lastRenderedPageBreak/>
        <w:t>5.0. Инвалидов детства - в отношении земельных участков, предназначенных для ведения личного подсобного хозяйства;</w:t>
      </w:r>
    </w:p>
    <w:p w:rsidR="00C87F78" w:rsidRPr="000833E8" w:rsidRDefault="00C87F78" w:rsidP="00C87F78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5.1. Семьи, имеющих на своем иждивении трех и более детей в возрасте до 18 лет - в отношении земельных участков, предназначенных для ведения личного подсобного хозяйства;</w:t>
      </w:r>
    </w:p>
    <w:p w:rsidR="00C87F78" w:rsidRPr="000833E8" w:rsidRDefault="00C87F78" w:rsidP="00C87F78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5.2. Граждан, принимавших участие в ликвидации аварии на Чернобыльской АЭС – в отношении земельных участков, предназначенных для ведения личного подсобного хозяйства;</w:t>
      </w:r>
    </w:p>
    <w:p w:rsidR="00C87F78" w:rsidRPr="000833E8" w:rsidRDefault="00C87F78" w:rsidP="00C87F78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5.3. Семьи по</w:t>
      </w:r>
      <w:r w:rsidR="00E05B3B" w:rsidRPr="000833E8">
        <w:rPr>
          <w:rFonts w:ascii="Arial" w:hAnsi="Arial" w:cs="Arial"/>
          <w:color w:val="000000"/>
          <w:lang w:val="ru-RU"/>
        </w:rPr>
        <w:t>гибших (умерших) военнослужащих;</w:t>
      </w:r>
    </w:p>
    <w:p w:rsidR="00616A2F" w:rsidRPr="000833E8" w:rsidRDefault="00BA562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6</w:t>
      </w:r>
      <w:r w:rsidR="001E1900" w:rsidRPr="000833E8">
        <w:rPr>
          <w:rFonts w:ascii="Arial" w:hAnsi="Arial" w:cs="Arial"/>
          <w:color w:val="000000"/>
          <w:lang w:val="ru-RU"/>
        </w:rPr>
        <w:t>. Настоящее решение вступает в силу с 01.01.2025</w:t>
      </w:r>
      <w:r w:rsidR="001E1900" w:rsidRPr="000833E8">
        <w:rPr>
          <w:rFonts w:ascii="Arial" w:hAnsi="Arial" w:cs="Arial"/>
          <w:color w:val="000000"/>
        </w:rPr>
        <w:t> </w:t>
      </w:r>
      <w:r w:rsidR="001E1900" w:rsidRPr="000833E8">
        <w:rPr>
          <w:rFonts w:ascii="Arial" w:hAnsi="Arial" w:cs="Arial"/>
          <w:color w:val="000000"/>
          <w:lang w:val="ru-RU"/>
        </w:rPr>
        <w:t>года.</w:t>
      </w:r>
    </w:p>
    <w:p w:rsidR="00616A2F" w:rsidRPr="000833E8" w:rsidRDefault="00BA562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7</w:t>
      </w:r>
      <w:r w:rsidR="001E1900" w:rsidRPr="000833E8">
        <w:rPr>
          <w:rFonts w:ascii="Arial" w:hAnsi="Arial" w:cs="Arial"/>
          <w:color w:val="000000"/>
          <w:lang w:val="ru-RU"/>
        </w:rPr>
        <w:t xml:space="preserve">. Настоящее решение подлежит опубликованию в районной газете «Семилукская </w:t>
      </w:r>
      <w:r w:rsidR="00C87F78" w:rsidRPr="000833E8">
        <w:rPr>
          <w:rFonts w:ascii="Arial" w:hAnsi="Arial" w:cs="Arial"/>
          <w:color w:val="000000"/>
          <w:lang w:val="ru-RU"/>
        </w:rPr>
        <w:t>жизнь» в</w:t>
      </w:r>
      <w:r w:rsidR="001E1900" w:rsidRPr="000833E8">
        <w:rPr>
          <w:rFonts w:ascii="Arial" w:hAnsi="Arial" w:cs="Arial"/>
          <w:color w:val="000000"/>
          <w:lang w:val="ru-RU"/>
        </w:rPr>
        <w:t xml:space="preserve"> срок до 01.12.2024 года.</w:t>
      </w:r>
    </w:p>
    <w:p w:rsidR="00616A2F" w:rsidRPr="000833E8" w:rsidRDefault="00BA5620">
      <w:pPr>
        <w:pStyle w:val="a5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0833E8">
        <w:rPr>
          <w:rFonts w:ascii="Arial" w:hAnsi="Arial" w:cs="Arial"/>
          <w:color w:val="000000"/>
          <w:lang w:val="ru-RU"/>
        </w:rPr>
        <w:t>8</w:t>
      </w:r>
      <w:r w:rsidR="001E1900" w:rsidRPr="000833E8">
        <w:rPr>
          <w:rFonts w:ascii="Arial" w:hAnsi="Arial" w:cs="Arial"/>
          <w:color w:val="000000"/>
          <w:lang w:val="ru-RU"/>
        </w:rPr>
        <w:t>. Контроль за исполнением настоящего</w:t>
      </w:r>
      <w:r w:rsidR="001E1900" w:rsidRPr="000833E8">
        <w:rPr>
          <w:rFonts w:ascii="Arial" w:hAnsi="Arial" w:cs="Arial"/>
          <w:color w:val="000000"/>
        </w:rPr>
        <w:t> </w:t>
      </w:r>
      <w:r w:rsidR="001E1900" w:rsidRPr="000833E8">
        <w:rPr>
          <w:rFonts w:ascii="Arial" w:hAnsi="Arial" w:cs="Arial"/>
          <w:color w:val="000000"/>
          <w:lang w:val="ru-RU"/>
        </w:rPr>
        <w:t xml:space="preserve">решения </w:t>
      </w:r>
      <w:r w:rsidRPr="000833E8">
        <w:rPr>
          <w:rFonts w:ascii="Arial" w:hAnsi="Arial" w:cs="Arial"/>
          <w:color w:val="000000"/>
          <w:lang w:val="ru-RU"/>
        </w:rPr>
        <w:t>возложить на председателя Совета народных депутатов Латненского сельского поселения.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3920"/>
      </w:tblGrid>
      <w:tr w:rsidR="00616A2F" w:rsidRPr="002675E8">
        <w:tc>
          <w:tcPr>
            <w:tcW w:w="5620" w:type="dxa"/>
            <w:shd w:val="clear" w:color="auto" w:fill="auto"/>
            <w:tcMar>
              <w:left w:w="100" w:type="dxa"/>
              <w:right w:w="100" w:type="dxa"/>
            </w:tcMar>
          </w:tcPr>
          <w:p w:rsidR="00616A2F" w:rsidRPr="000833E8" w:rsidRDefault="00616A2F" w:rsidP="00BA562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A5620" w:rsidRPr="000833E8" w:rsidRDefault="00BA5620" w:rsidP="00BA562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A5620" w:rsidRPr="000833E8" w:rsidRDefault="00BA5620" w:rsidP="00BA562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20" w:type="dxa"/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:rsidR="00616A2F" w:rsidRPr="000833E8" w:rsidRDefault="00616A2F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:rsidR="00BA5620" w:rsidRPr="000833E8" w:rsidRDefault="001E1900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  <w:r w:rsidRPr="000833E8">
        <w:rPr>
          <w:rFonts w:ascii="Arial" w:hAnsi="Arial" w:cs="Arial"/>
          <w:color w:val="00000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A5620" w:rsidRPr="000833E8" w:rsidTr="00EB71E3">
        <w:tc>
          <w:tcPr>
            <w:tcW w:w="5637" w:type="dxa"/>
            <w:shd w:val="clear" w:color="auto" w:fill="auto"/>
          </w:tcPr>
          <w:p w:rsidR="00BA5620" w:rsidRPr="000833E8" w:rsidRDefault="00BA5620" w:rsidP="00EB71E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33E8">
              <w:rPr>
                <w:rFonts w:ascii="Arial" w:hAnsi="Arial" w:cs="Arial"/>
                <w:sz w:val="24"/>
                <w:szCs w:val="24"/>
              </w:rPr>
              <w:t>Глава Латненского сельского поселения</w:t>
            </w:r>
          </w:p>
        </w:tc>
        <w:tc>
          <w:tcPr>
            <w:tcW w:w="3934" w:type="dxa"/>
            <w:shd w:val="clear" w:color="auto" w:fill="auto"/>
          </w:tcPr>
          <w:p w:rsidR="00BA5620" w:rsidRPr="000833E8" w:rsidRDefault="00BA5620" w:rsidP="00EB71E3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33E8">
              <w:rPr>
                <w:rFonts w:ascii="Arial" w:hAnsi="Arial" w:cs="Arial"/>
                <w:sz w:val="24"/>
                <w:szCs w:val="24"/>
              </w:rPr>
              <w:t>С.Д. Сазыкина</w:t>
            </w:r>
          </w:p>
          <w:p w:rsidR="00BA5620" w:rsidRPr="000833E8" w:rsidRDefault="00BA5620" w:rsidP="00EB71E3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620" w:rsidRPr="000833E8" w:rsidTr="00EB71E3">
        <w:tc>
          <w:tcPr>
            <w:tcW w:w="5637" w:type="dxa"/>
            <w:shd w:val="clear" w:color="auto" w:fill="auto"/>
          </w:tcPr>
          <w:p w:rsidR="00BA5620" w:rsidRPr="000833E8" w:rsidRDefault="00BA5620" w:rsidP="00EB71E3">
            <w:pPr>
              <w:ind w:firstLine="12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33E8">
              <w:rPr>
                <w:rFonts w:ascii="Arial" w:hAnsi="Arial" w:cs="Arial"/>
                <w:sz w:val="24"/>
                <w:szCs w:val="24"/>
                <w:lang w:val="ru-RU"/>
              </w:rPr>
              <w:t>Председатель Совета народных депутатов Латненского сельского поселения</w:t>
            </w:r>
          </w:p>
        </w:tc>
        <w:tc>
          <w:tcPr>
            <w:tcW w:w="3934" w:type="dxa"/>
            <w:shd w:val="clear" w:color="auto" w:fill="auto"/>
            <w:vAlign w:val="bottom"/>
          </w:tcPr>
          <w:p w:rsidR="00BA5620" w:rsidRPr="000833E8" w:rsidRDefault="00BA5620" w:rsidP="00EB71E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A5620" w:rsidRPr="000833E8" w:rsidRDefault="00BA5620" w:rsidP="00EB71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33E8">
              <w:rPr>
                <w:rFonts w:ascii="Arial" w:hAnsi="Arial" w:cs="Arial"/>
                <w:sz w:val="24"/>
                <w:szCs w:val="24"/>
              </w:rPr>
              <w:t>О.И.</w:t>
            </w:r>
            <w:r w:rsidR="00B92E0B" w:rsidRPr="000833E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833E8">
              <w:rPr>
                <w:rFonts w:ascii="Arial" w:hAnsi="Arial" w:cs="Arial"/>
                <w:sz w:val="24"/>
                <w:szCs w:val="24"/>
              </w:rPr>
              <w:t>Мощенко</w:t>
            </w:r>
          </w:p>
          <w:p w:rsidR="00BA5620" w:rsidRPr="000833E8" w:rsidRDefault="00BA5620" w:rsidP="00EB71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2F" w:rsidRDefault="00616A2F">
      <w:pPr>
        <w:pStyle w:val="a5"/>
        <w:spacing w:beforeAutospacing="0" w:afterAutospacing="0"/>
        <w:jc w:val="both"/>
        <w:rPr>
          <w:sz w:val="28"/>
          <w:szCs w:val="28"/>
        </w:rPr>
      </w:pPr>
    </w:p>
    <w:p w:rsidR="00616A2F" w:rsidRDefault="001E1900">
      <w:pPr>
        <w:pStyle w:val="a5"/>
        <w:spacing w:beforeAutospacing="0" w:afterAutospacing="0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16A2F" w:rsidRDefault="00616A2F">
      <w:pPr>
        <w:rPr>
          <w:rFonts w:ascii="Times New Roman" w:hAnsi="Times New Roman" w:cs="Times New Roman"/>
          <w:sz w:val="28"/>
          <w:szCs w:val="28"/>
        </w:rPr>
      </w:pPr>
    </w:p>
    <w:p w:rsidR="00616A2F" w:rsidRDefault="00616A2F">
      <w:pPr>
        <w:rPr>
          <w:rFonts w:ascii="Times New Roman" w:hAnsi="Times New Roman" w:cs="Times New Roman"/>
          <w:sz w:val="28"/>
          <w:szCs w:val="28"/>
        </w:rPr>
      </w:pPr>
    </w:p>
    <w:sectPr w:rsidR="00616A2F">
      <w:pgSz w:w="11906" w:h="16838"/>
      <w:pgMar w:top="1440" w:right="506" w:bottom="99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FB" w:rsidRDefault="000030FB">
      <w:r>
        <w:separator/>
      </w:r>
    </w:p>
  </w:endnote>
  <w:endnote w:type="continuationSeparator" w:id="0">
    <w:p w:rsidR="000030FB" w:rsidRDefault="0000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FB" w:rsidRDefault="000030FB">
      <w:r>
        <w:separator/>
      </w:r>
    </w:p>
  </w:footnote>
  <w:footnote w:type="continuationSeparator" w:id="0">
    <w:p w:rsidR="000030FB" w:rsidRDefault="0000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6C71"/>
    <w:multiLevelType w:val="singleLevel"/>
    <w:tmpl w:val="6D296C7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58BA"/>
    <w:rsid w:val="000030FB"/>
    <w:rsid w:val="000833E8"/>
    <w:rsid w:val="0008554D"/>
    <w:rsid w:val="001B4D2C"/>
    <w:rsid w:val="001E1900"/>
    <w:rsid w:val="00244D3B"/>
    <w:rsid w:val="002675E8"/>
    <w:rsid w:val="005F7214"/>
    <w:rsid w:val="00616A2F"/>
    <w:rsid w:val="00933FE0"/>
    <w:rsid w:val="00B92E0B"/>
    <w:rsid w:val="00BA5620"/>
    <w:rsid w:val="00C509DA"/>
    <w:rsid w:val="00C87F78"/>
    <w:rsid w:val="00E05B3B"/>
    <w:rsid w:val="00F12471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E7C5D"/>
  <w15:docId w15:val="{FD4930DC-B3A5-4EE6-853C-A44616B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uiPriority w:val="99"/>
    <w:qFormat/>
    <w:rsid w:val="005F7214"/>
    <w:rPr>
      <w:rFonts w:eastAsia="Times New Roman"/>
    </w:rPr>
  </w:style>
  <w:style w:type="paragraph" w:styleId="a7">
    <w:name w:val="Balloon Text"/>
    <w:basedOn w:val="a"/>
    <w:link w:val="a8"/>
    <w:rsid w:val="002675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675E8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11</cp:revision>
  <cp:lastPrinted>2024-11-12T06:14:00Z</cp:lastPrinted>
  <dcterms:created xsi:type="dcterms:W3CDTF">2024-10-11T10:44:00Z</dcterms:created>
  <dcterms:modified xsi:type="dcterms:W3CDTF">2024-11-12T06:15:00Z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