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75" w:rsidRPr="00264975" w:rsidRDefault="00264975" w:rsidP="00264975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17AB1C86" wp14:editId="1A71F4F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75" w:rsidRPr="00264975" w:rsidRDefault="00264975" w:rsidP="00264975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264975" w:rsidRPr="00264975" w:rsidRDefault="00264975" w:rsidP="00264975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264975" w:rsidRPr="00264975" w:rsidRDefault="00264975" w:rsidP="00264975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26497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264975" w:rsidRPr="00264975" w:rsidRDefault="00264975" w:rsidP="00264975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497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64975" w:rsidRPr="00264975" w:rsidRDefault="00264975" w:rsidP="00264975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64975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264975" w:rsidRPr="00264975" w:rsidRDefault="00264975" w:rsidP="00264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4975" w:rsidRPr="00264975" w:rsidRDefault="00264975" w:rsidP="00264975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64975" w:rsidRPr="00264975" w:rsidRDefault="00264975" w:rsidP="00264975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64975" w:rsidRPr="00264975" w:rsidRDefault="00264975" w:rsidP="00264975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bookmarkStart w:id="0" w:name="_GoBack"/>
      <w:bookmarkEnd w:id="0"/>
      <w:r w:rsidRPr="00264975">
        <w:rPr>
          <w:rFonts w:ascii="Arial" w:hAnsi="Arial" w:cs="Arial"/>
          <w:color w:val="000000"/>
          <w:lang w:val="ru-RU"/>
        </w:rPr>
        <w:t>ПОСТАНОВЛЕНИЕ</w:t>
      </w:r>
    </w:p>
    <w:p w:rsidR="00264975" w:rsidRPr="00264975" w:rsidRDefault="00264975" w:rsidP="0026497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</w:rPr>
        <w:t> </w:t>
      </w:r>
    </w:p>
    <w:p w:rsidR="00264975" w:rsidRPr="00264975" w:rsidRDefault="00264975" w:rsidP="00813268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</w:p>
    <w:p w:rsidR="00264975" w:rsidRPr="00264975" w:rsidRDefault="00264975" w:rsidP="00813268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64975">
        <w:rPr>
          <w:rFonts w:ascii="Arial" w:hAnsi="Arial" w:cs="Arial"/>
          <w:sz w:val="24"/>
          <w:szCs w:val="24"/>
        </w:rPr>
        <w:t>«</w:t>
      </w:r>
      <w:r w:rsidR="00813268">
        <w:rPr>
          <w:rFonts w:ascii="Arial" w:hAnsi="Arial" w:cs="Arial"/>
          <w:sz w:val="24"/>
          <w:szCs w:val="24"/>
        </w:rPr>
        <w:t>14</w:t>
      </w:r>
      <w:r w:rsidRPr="00264975">
        <w:rPr>
          <w:rFonts w:ascii="Arial" w:hAnsi="Arial" w:cs="Arial"/>
          <w:sz w:val="24"/>
          <w:szCs w:val="24"/>
        </w:rPr>
        <w:t xml:space="preserve">» </w:t>
      </w:r>
      <w:r w:rsidR="00813268">
        <w:rPr>
          <w:rFonts w:ascii="Arial" w:hAnsi="Arial" w:cs="Arial"/>
          <w:sz w:val="24"/>
          <w:szCs w:val="24"/>
        </w:rPr>
        <w:t>ноября</w:t>
      </w:r>
      <w:r w:rsidRPr="00264975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г.   </w:t>
      </w:r>
      <w:r w:rsidRPr="00264975">
        <w:rPr>
          <w:rFonts w:ascii="Arial" w:hAnsi="Arial" w:cs="Arial"/>
          <w:sz w:val="24"/>
          <w:szCs w:val="24"/>
        </w:rPr>
        <w:t xml:space="preserve">№ </w:t>
      </w:r>
      <w:r w:rsidR="00813268">
        <w:rPr>
          <w:rFonts w:ascii="Arial" w:hAnsi="Arial" w:cs="Arial"/>
          <w:sz w:val="24"/>
          <w:szCs w:val="24"/>
        </w:rPr>
        <w:t>238</w:t>
      </w:r>
      <w:r w:rsidRPr="0026497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264975" w:rsidRPr="00264975" w:rsidRDefault="00264975" w:rsidP="00813268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с. Латное</w:t>
      </w:r>
    </w:p>
    <w:p w:rsidR="00516BA8" w:rsidRPr="00264975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264975" w:rsidRDefault="00516BA8" w:rsidP="00264975">
      <w:pPr>
        <w:spacing w:before="240" w:after="60" w:line="240" w:lineRule="auto"/>
        <w:ind w:right="4535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 дополнений </w:t>
      </w: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постановление администрации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 от 29.11.2023 г. №101 «Об утверждении административного регламента</w:t>
      </w:r>
    </w:p>
    <w:p w:rsidR="00557379" w:rsidRPr="00264975" w:rsidRDefault="00091635" w:rsidP="00264975">
      <w:pPr>
        <w:pStyle w:val="Title"/>
        <w:spacing w:before="0" w:after="0"/>
        <w:ind w:right="4535" w:firstLine="0"/>
        <w:jc w:val="both"/>
        <w:rPr>
          <w:sz w:val="24"/>
          <w:szCs w:val="24"/>
        </w:rPr>
      </w:pPr>
      <w:r w:rsidRPr="00264975">
        <w:rPr>
          <w:b w:val="0"/>
          <w:sz w:val="24"/>
          <w:szCs w:val="24"/>
        </w:rPr>
        <w:t>«</w:t>
      </w:r>
      <w:r w:rsidR="00557379" w:rsidRPr="00264975">
        <w:rPr>
          <w:b w:val="0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264975">
        <w:rPr>
          <w:b w:val="0"/>
          <w:sz w:val="24"/>
          <w:szCs w:val="24"/>
        </w:rPr>
        <w:t>Латненского сельского</w:t>
      </w:r>
      <w:r w:rsidR="00557379" w:rsidRPr="00264975">
        <w:rPr>
          <w:b w:val="0"/>
          <w:sz w:val="24"/>
          <w:szCs w:val="24"/>
        </w:rPr>
        <w:t xml:space="preserve"> поселения </w:t>
      </w:r>
      <w:r w:rsidR="00264975">
        <w:rPr>
          <w:b w:val="0"/>
          <w:sz w:val="24"/>
          <w:szCs w:val="24"/>
        </w:rPr>
        <w:t xml:space="preserve">Семилукского </w:t>
      </w:r>
      <w:r w:rsidR="00557379" w:rsidRPr="00264975">
        <w:rPr>
          <w:b w:val="0"/>
          <w:sz w:val="24"/>
          <w:szCs w:val="24"/>
        </w:rPr>
        <w:t>муниципального района Воронежской области»</w:t>
      </w:r>
    </w:p>
    <w:p w:rsidR="00557379" w:rsidRPr="00264975" w:rsidRDefault="00557379" w:rsidP="00557379">
      <w:pPr>
        <w:pStyle w:val="Title"/>
        <w:spacing w:before="0" w:after="0"/>
        <w:ind w:firstLine="0"/>
        <w:rPr>
          <w:b w:val="0"/>
          <w:i/>
          <w:sz w:val="24"/>
          <w:szCs w:val="24"/>
        </w:rPr>
      </w:pPr>
    </w:p>
    <w:p w:rsidR="00516BA8" w:rsidRPr="00264975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264975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264975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64975">
        <w:rPr>
          <w:rFonts w:eastAsia="Calibri"/>
          <w:b w:val="0"/>
          <w:sz w:val="24"/>
          <w:szCs w:val="24"/>
        </w:rPr>
        <w:t xml:space="preserve"> </w:t>
      </w:r>
      <w:r w:rsidR="009A6229" w:rsidRPr="00264975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264975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64975">
        <w:rPr>
          <w:rFonts w:eastAsia="Calibri"/>
          <w:b w:val="0"/>
          <w:sz w:val="24"/>
          <w:szCs w:val="24"/>
        </w:rPr>
        <w:t>Латненского сельского</w:t>
      </w:r>
      <w:r w:rsidRPr="00264975">
        <w:rPr>
          <w:rFonts w:eastAsia="Calibri"/>
          <w:b w:val="0"/>
          <w:sz w:val="24"/>
          <w:szCs w:val="24"/>
        </w:rPr>
        <w:t xml:space="preserve"> поселения </w:t>
      </w:r>
      <w:r w:rsidR="00264975">
        <w:rPr>
          <w:rFonts w:eastAsia="Calibri"/>
          <w:b w:val="0"/>
          <w:sz w:val="24"/>
          <w:szCs w:val="24"/>
        </w:rPr>
        <w:t>Семилукского</w:t>
      </w:r>
      <w:r w:rsidRPr="00264975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264975">
        <w:rPr>
          <w:rFonts w:eastAsia="Calibri"/>
          <w:b w:val="0"/>
          <w:sz w:val="24"/>
          <w:szCs w:val="24"/>
        </w:rPr>
        <w:t>Латненского сельского поселения</w:t>
      </w:r>
      <w:r w:rsidRPr="00264975">
        <w:rPr>
          <w:rFonts w:eastAsia="Calibri"/>
          <w:b w:val="0"/>
          <w:sz w:val="24"/>
          <w:szCs w:val="24"/>
        </w:rPr>
        <w:t xml:space="preserve"> </w:t>
      </w:r>
      <w:r w:rsidR="00264975">
        <w:rPr>
          <w:rFonts w:eastAsia="Calibri"/>
          <w:b w:val="0"/>
          <w:sz w:val="24"/>
          <w:szCs w:val="24"/>
        </w:rPr>
        <w:t xml:space="preserve">Семилукского муниципального района </w:t>
      </w:r>
      <w:r w:rsidRPr="00264975">
        <w:rPr>
          <w:rFonts w:eastAsia="Calibri"/>
          <w:b w:val="0"/>
          <w:sz w:val="24"/>
          <w:szCs w:val="24"/>
        </w:rPr>
        <w:t>Воронежской области</w:t>
      </w:r>
    </w:p>
    <w:p w:rsidR="00516BA8" w:rsidRPr="0026497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26497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4975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B46A61" w:rsidRPr="00264975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AF1065" w:rsidRDefault="00997EDB" w:rsidP="00AF1065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1065">
        <w:rPr>
          <w:rFonts w:ascii="Arial" w:eastAsia="Calibri" w:hAnsi="Arial" w:cs="Arial"/>
          <w:sz w:val="24"/>
          <w:szCs w:val="24"/>
        </w:rPr>
        <w:lastRenderedPageBreak/>
        <w:t xml:space="preserve">       </w:t>
      </w:r>
      <w:r w:rsidR="00516BA8" w:rsidRPr="00AF1065">
        <w:rPr>
          <w:rFonts w:ascii="Arial" w:eastAsia="Calibri" w:hAnsi="Arial" w:cs="Arial"/>
          <w:sz w:val="24"/>
          <w:szCs w:val="24"/>
        </w:rPr>
        <w:t>1.</w:t>
      </w:r>
      <w:r w:rsidR="00516BA8" w:rsidRPr="00AF1065">
        <w:rPr>
          <w:rFonts w:ascii="Arial" w:eastAsia="Calibri" w:hAnsi="Arial" w:cs="Arial"/>
        </w:rPr>
        <w:t xml:space="preserve"> </w:t>
      </w:r>
      <w:r w:rsidR="00516BA8" w:rsidRPr="00AF1065">
        <w:rPr>
          <w:rFonts w:ascii="Arial" w:eastAsia="Calibri" w:hAnsi="Arial" w:cs="Arial"/>
          <w:sz w:val="24"/>
          <w:szCs w:val="24"/>
        </w:rPr>
        <w:t xml:space="preserve">Внести </w:t>
      </w:r>
      <w:r w:rsidR="00264975" w:rsidRPr="00AF1065">
        <w:rPr>
          <w:rFonts w:ascii="Arial" w:eastAsia="Calibri" w:hAnsi="Arial" w:cs="Arial"/>
          <w:sz w:val="24"/>
          <w:szCs w:val="24"/>
        </w:rPr>
        <w:t xml:space="preserve">в </w:t>
      </w:r>
      <w:r w:rsidR="00264975" w:rsidRPr="00AF1065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Латненского сельского поселения Семилукского муниципального района Воронежской области от 29.11.2023 г. №101 «Об утверждении административного регламента </w:t>
      </w:r>
      <w:r w:rsidR="00264975" w:rsidRPr="00AF1065">
        <w:rPr>
          <w:rFonts w:ascii="Arial" w:hAnsi="Arial" w:cs="Arial"/>
          <w:sz w:val="24"/>
          <w:szCs w:val="24"/>
        </w:rPr>
        <w:t xml:space="preserve">«Согласование проведения переустройства и (или) перепланировки помещения в многоквартирном доме» на территории Латненского сельского поселения Семилукского муниципального района Воронежской области» </w:t>
      </w:r>
      <w:r w:rsidR="00516BA8" w:rsidRPr="00AF1065">
        <w:rPr>
          <w:rFonts w:ascii="Arial" w:eastAsia="Calibri" w:hAnsi="Arial" w:cs="Arial"/>
          <w:sz w:val="24"/>
          <w:szCs w:val="24"/>
        </w:rPr>
        <w:t>(далее -  Административный регламент) следующие изменения</w:t>
      </w:r>
      <w:r w:rsidR="00264975" w:rsidRPr="00AF1065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516BA8" w:rsidRPr="00AF1065">
        <w:rPr>
          <w:rFonts w:ascii="Arial" w:eastAsia="Calibri" w:hAnsi="Arial" w:cs="Arial"/>
          <w:sz w:val="24"/>
          <w:szCs w:val="24"/>
        </w:rPr>
        <w:t xml:space="preserve">: 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264975">
        <w:rPr>
          <w:rFonts w:ascii="Arial" w:eastAsia="Calibri" w:hAnsi="Arial" w:cs="Arial"/>
          <w:sz w:val="24"/>
          <w:szCs w:val="24"/>
        </w:rPr>
        <w:t xml:space="preserve">1.1. </w:t>
      </w:r>
      <w:r w:rsidRPr="00264975">
        <w:rPr>
          <w:rFonts w:ascii="Arial" w:eastAsia="Calibri" w:hAnsi="Arial" w:cs="Arial"/>
          <w:sz w:val="24"/>
          <w:szCs w:val="24"/>
        </w:rPr>
        <w:t>П</w:t>
      </w:r>
      <w:r w:rsidRPr="00264975">
        <w:rPr>
          <w:rFonts w:ascii="Arial" w:hAnsi="Arial" w:cs="Arial"/>
          <w:sz w:val="24"/>
          <w:szCs w:val="24"/>
        </w:rPr>
        <w:t>ункт 6 дополнить подпунктом 6.7</w:t>
      </w:r>
      <w:r w:rsidR="00AF1065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26497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264975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264975">
        <w:rPr>
          <w:rFonts w:ascii="Arial" w:hAnsi="Arial" w:cs="Arial"/>
          <w:sz w:val="24"/>
          <w:szCs w:val="24"/>
        </w:rPr>
        <w:t>1</w:t>
      </w:r>
      <w:r w:rsidRPr="00264975">
        <w:rPr>
          <w:rFonts w:ascii="Arial" w:hAnsi="Arial" w:cs="Arial"/>
          <w:sz w:val="24"/>
          <w:szCs w:val="24"/>
        </w:rPr>
        <w:t>.</w:t>
      </w:r>
      <w:r w:rsidR="007A327E" w:rsidRPr="00264975">
        <w:rPr>
          <w:rFonts w:ascii="Arial" w:hAnsi="Arial" w:cs="Arial"/>
          <w:sz w:val="24"/>
          <w:szCs w:val="24"/>
        </w:rPr>
        <w:t>3</w:t>
      </w:r>
      <w:r w:rsidRPr="00264975">
        <w:rPr>
          <w:rFonts w:ascii="Arial" w:hAnsi="Arial" w:cs="Arial"/>
          <w:sz w:val="24"/>
          <w:szCs w:val="24"/>
        </w:rPr>
        <w:t>.</w:t>
      </w:r>
      <w:r w:rsidR="007A327E" w:rsidRPr="00264975">
        <w:rPr>
          <w:rFonts w:ascii="Arial" w:hAnsi="Arial" w:cs="Arial"/>
          <w:sz w:val="24"/>
          <w:szCs w:val="24"/>
        </w:rPr>
        <w:t>3</w:t>
      </w:r>
      <w:r w:rsidRPr="00264975">
        <w:rPr>
          <w:rFonts w:ascii="Arial" w:hAnsi="Arial" w:cs="Arial"/>
          <w:sz w:val="24"/>
          <w:szCs w:val="24"/>
        </w:rPr>
        <w:t xml:space="preserve"> пункта 2</w:t>
      </w:r>
      <w:r w:rsidR="007A327E" w:rsidRPr="00264975">
        <w:rPr>
          <w:rFonts w:ascii="Arial" w:hAnsi="Arial" w:cs="Arial"/>
          <w:sz w:val="24"/>
          <w:szCs w:val="24"/>
        </w:rPr>
        <w:t>1</w:t>
      </w:r>
      <w:r w:rsidRPr="00264975">
        <w:rPr>
          <w:rFonts w:ascii="Arial" w:hAnsi="Arial" w:cs="Arial"/>
          <w:sz w:val="24"/>
          <w:szCs w:val="24"/>
        </w:rPr>
        <w:t>.</w:t>
      </w:r>
      <w:r w:rsidR="007A327E" w:rsidRPr="00264975">
        <w:rPr>
          <w:rFonts w:ascii="Arial" w:hAnsi="Arial" w:cs="Arial"/>
          <w:sz w:val="24"/>
          <w:szCs w:val="24"/>
        </w:rPr>
        <w:t>3</w:t>
      </w:r>
      <w:r w:rsidRPr="00264975">
        <w:rPr>
          <w:rFonts w:ascii="Arial" w:hAnsi="Arial" w:cs="Arial"/>
          <w:sz w:val="24"/>
          <w:szCs w:val="24"/>
        </w:rPr>
        <w:t xml:space="preserve">, пунктами </w:t>
      </w:r>
      <w:r w:rsidR="007A327E" w:rsidRPr="00264975">
        <w:rPr>
          <w:rFonts w:ascii="Arial" w:hAnsi="Arial" w:cs="Arial"/>
          <w:sz w:val="24"/>
          <w:szCs w:val="24"/>
        </w:rPr>
        <w:t>22.2</w:t>
      </w:r>
      <w:r w:rsidRPr="00264975">
        <w:rPr>
          <w:rFonts w:ascii="Arial" w:hAnsi="Arial" w:cs="Arial"/>
          <w:sz w:val="24"/>
          <w:szCs w:val="24"/>
        </w:rPr>
        <w:t xml:space="preserve">, </w:t>
      </w:r>
      <w:r w:rsidR="007A327E" w:rsidRPr="00264975">
        <w:rPr>
          <w:rFonts w:ascii="Arial" w:hAnsi="Arial" w:cs="Arial"/>
          <w:sz w:val="24"/>
          <w:szCs w:val="24"/>
        </w:rPr>
        <w:t>23.6</w:t>
      </w:r>
      <w:r w:rsidRPr="00264975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4760C4" w:rsidRPr="00264975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 xml:space="preserve">1.2. </w:t>
      </w:r>
      <w:r w:rsidR="004760C4" w:rsidRPr="00264975">
        <w:rPr>
          <w:rFonts w:ascii="Arial" w:eastAsia="Calibri" w:hAnsi="Arial" w:cs="Arial"/>
          <w:sz w:val="24"/>
          <w:szCs w:val="24"/>
        </w:rPr>
        <w:t xml:space="preserve">Пункт 21 </w:t>
      </w:r>
      <w:r w:rsidR="00CD6405">
        <w:rPr>
          <w:rFonts w:ascii="Arial" w:hAnsi="Arial" w:cs="Arial"/>
          <w:sz w:val="24"/>
          <w:szCs w:val="24"/>
        </w:rPr>
        <w:t>приложения к постановлению</w:t>
      </w:r>
      <w:r w:rsidR="00CD6405" w:rsidRPr="00264975">
        <w:rPr>
          <w:rFonts w:ascii="Arial" w:hAnsi="Arial" w:cs="Arial"/>
          <w:sz w:val="24"/>
          <w:szCs w:val="24"/>
        </w:rPr>
        <w:t xml:space="preserve"> </w:t>
      </w:r>
      <w:r w:rsidR="004760C4" w:rsidRPr="00264975">
        <w:rPr>
          <w:rFonts w:ascii="Arial" w:eastAsia="Calibri" w:hAnsi="Arial" w:cs="Arial"/>
          <w:sz w:val="24"/>
          <w:szCs w:val="24"/>
        </w:rPr>
        <w:t>дополнить новым подпунктом 21.6 следующего содержания:</w:t>
      </w:r>
    </w:p>
    <w:p w:rsidR="004760C4" w:rsidRPr="00264975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 xml:space="preserve">«21.6. </w:t>
      </w:r>
      <w:bookmarkStart w:id="2" w:name="Par0"/>
      <w:bookmarkEnd w:id="2"/>
      <w:r w:rsidRPr="00264975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264975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264975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264975">
          <w:rPr>
            <w:rFonts w:ascii="Arial" w:hAnsi="Arial" w:cs="Arial"/>
            <w:sz w:val="24"/>
            <w:szCs w:val="24"/>
          </w:rPr>
          <w:t>законом</w:t>
        </w:r>
      </w:hyperlink>
      <w:r w:rsidRPr="00264975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264975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"/>
      <w:bookmarkEnd w:id="3"/>
      <w:r w:rsidRPr="00264975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264975">
          <w:rPr>
            <w:rFonts w:ascii="Arial" w:hAnsi="Arial" w:cs="Arial"/>
            <w:sz w:val="24"/>
            <w:szCs w:val="24"/>
          </w:rPr>
          <w:t>актом</w:t>
        </w:r>
      </w:hyperlink>
      <w:r w:rsidRPr="00264975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</w:t>
      </w:r>
      <w:r w:rsidRPr="00264975">
        <w:rPr>
          <w:rFonts w:ascii="Arial" w:hAnsi="Arial" w:cs="Arial"/>
          <w:sz w:val="24"/>
          <w:szCs w:val="24"/>
        </w:rPr>
        <w:lastRenderedPageBreak/>
        <w:t>органом, осуществляющим перевод помещений, уведомления, предусмотренного абзацем первым настоящего пункта.</w:t>
      </w:r>
    </w:p>
    <w:p w:rsidR="004760C4" w:rsidRPr="00264975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Pr="00264975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 xml:space="preserve">1.3. </w:t>
      </w:r>
      <w:r w:rsidR="00CD639D" w:rsidRPr="00264975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264975">
        <w:rPr>
          <w:rFonts w:ascii="Arial" w:eastAsia="Calibri" w:hAnsi="Arial" w:cs="Arial"/>
          <w:sz w:val="24"/>
          <w:szCs w:val="24"/>
        </w:rPr>
        <w:t xml:space="preserve"> </w:t>
      </w:r>
      <w:r w:rsidR="00CD6405">
        <w:rPr>
          <w:rFonts w:ascii="Arial" w:hAnsi="Arial" w:cs="Arial"/>
          <w:sz w:val="24"/>
          <w:szCs w:val="24"/>
        </w:rPr>
        <w:t>приложения к постановлению</w:t>
      </w:r>
      <w:r w:rsidR="00CD6405" w:rsidRPr="00264975">
        <w:rPr>
          <w:rFonts w:ascii="Arial" w:hAnsi="Arial" w:cs="Arial"/>
          <w:sz w:val="24"/>
          <w:szCs w:val="24"/>
        </w:rPr>
        <w:t xml:space="preserve"> </w:t>
      </w:r>
      <w:r w:rsidR="00B46A61" w:rsidRPr="00264975">
        <w:rPr>
          <w:rFonts w:ascii="Arial" w:eastAsia="Calibri" w:hAnsi="Arial" w:cs="Arial"/>
          <w:sz w:val="24"/>
          <w:szCs w:val="24"/>
        </w:rPr>
        <w:t xml:space="preserve">дополнить </w:t>
      </w:r>
      <w:r w:rsidR="00CD639D" w:rsidRPr="00264975">
        <w:rPr>
          <w:rFonts w:ascii="Arial" w:eastAsia="Calibri" w:hAnsi="Arial" w:cs="Arial"/>
          <w:sz w:val="24"/>
          <w:szCs w:val="24"/>
        </w:rPr>
        <w:t>абзацем</w:t>
      </w:r>
      <w:r w:rsidR="00B46A61" w:rsidRPr="00264975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264975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«</w:t>
      </w:r>
      <w:r w:rsidR="00561592" w:rsidRPr="00264975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264975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264975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264975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1.</w:t>
      </w:r>
      <w:r w:rsidR="004760C4" w:rsidRPr="00264975">
        <w:rPr>
          <w:rFonts w:ascii="Arial" w:eastAsia="Calibri" w:hAnsi="Arial" w:cs="Arial"/>
          <w:sz w:val="24"/>
          <w:szCs w:val="24"/>
        </w:rPr>
        <w:t>4</w:t>
      </w:r>
      <w:r w:rsidRPr="00264975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264975">
        <w:rPr>
          <w:rFonts w:ascii="Arial" w:eastAsia="Calibri" w:hAnsi="Arial" w:cs="Arial"/>
          <w:sz w:val="24"/>
          <w:szCs w:val="24"/>
        </w:rPr>
        <w:t>3</w:t>
      </w:r>
      <w:r w:rsidR="007A327E" w:rsidRPr="00264975">
        <w:rPr>
          <w:rFonts w:ascii="Arial" w:eastAsia="Calibri" w:hAnsi="Arial" w:cs="Arial"/>
          <w:sz w:val="24"/>
          <w:szCs w:val="24"/>
        </w:rPr>
        <w:t>6</w:t>
      </w:r>
      <w:r w:rsidRPr="00264975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264975">
        <w:rPr>
          <w:rFonts w:ascii="Arial" w:eastAsia="Calibri" w:hAnsi="Arial" w:cs="Arial"/>
          <w:sz w:val="24"/>
          <w:szCs w:val="24"/>
        </w:rPr>
        <w:t>3</w:t>
      </w:r>
      <w:r w:rsidR="007A327E" w:rsidRPr="00264975">
        <w:rPr>
          <w:rFonts w:ascii="Arial" w:eastAsia="Calibri" w:hAnsi="Arial" w:cs="Arial"/>
          <w:sz w:val="24"/>
          <w:szCs w:val="24"/>
        </w:rPr>
        <w:t>8</w:t>
      </w:r>
      <w:r w:rsidRPr="00264975">
        <w:rPr>
          <w:rFonts w:ascii="Arial" w:eastAsia="Calibri" w:hAnsi="Arial" w:cs="Arial"/>
          <w:sz w:val="24"/>
          <w:szCs w:val="24"/>
        </w:rPr>
        <w:t xml:space="preserve"> </w:t>
      </w:r>
      <w:r w:rsidR="00CD6405">
        <w:rPr>
          <w:rFonts w:ascii="Arial" w:hAnsi="Arial" w:cs="Arial"/>
          <w:sz w:val="24"/>
          <w:szCs w:val="24"/>
        </w:rPr>
        <w:t>приложения к постановлению</w:t>
      </w:r>
      <w:r w:rsidR="00CD6405" w:rsidRPr="00264975">
        <w:rPr>
          <w:rFonts w:ascii="Arial" w:hAnsi="Arial" w:cs="Arial"/>
          <w:sz w:val="24"/>
          <w:szCs w:val="24"/>
        </w:rPr>
        <w:t xml:space="preserve"> </w:t>
      </w:r>
      <w:r w:rsidRPr="00264975">
        <w:rPr>
          <w:rFonts w:ascii="Arial" w:eastAsia="Calibri" w:hAnsi="Arial" w:cs="Arial"/>
          <w:sz w:val="24"/>
          <w:szCs w:val="24"/>
        </w:rPr>
        <w:t>слово «департамент» заменить словом «министерство».</w:t>
      </w:r>
    </w:p>
    <w:p w:rsidR="00813268" w:rsidRPr="00813268" w:rsidRDefault="00516BA8" w:rsidP="008132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264975">
        <w:rPr>
          <w:rFonts w:ascii="Arial" w:eastAsia="Calibri" w:hAnsi="Arial" w:cs="Arial"/>
          <w:sz w:val="24"/>
          <w:szCs w:val="24"/>
        </w:rPr>
        <w:t xml:space="preserve">остановление </w:t>
      </w:r>
      <w:r w:rsidR="00813268" w:rsidRPr="00813268">
        <w:rPr>
          <w:rFonts w:ascii="Arial" w:eastAsia="Calibri" w:hAnsi="Arial" w:cs="Arial"/>
          <w:sz w:val="24"/>
          <w:szCs w:val="24"/>
        </w:rPr>
        <w:t>подлежит опубликованию в периодическом печатном издании «</w:t>
      </w:r>
      <w:proofErr w:type="spellStart"/>
      <w:r w:rsidR="00813268" w:rsidRPr="00813268">
        <w:rPr>
          <w:rFonts w:ascii="Arial" w:eastAsia="Calibri" w:hAnsi="Arial" w:cs="Arial"/>
          <w:sz w:val="24"/>
          <w:szCs w:val="24"/>
        </w:rPr>
        <w:t>Латненский</w:t>
      </w:r>
      <w:proofErr w:type="spellEnd"/>
      <w:r w:rsidR="00813268" w:rsidRPr="00813268">
        <w:rPr>
          <w:rFonts w:ascii="Arial" w:eastAsia="Calibri" w:hAnsi="Arial" w:cs="Arial"/>
          <w:sz w:val="24"/>
          <w:szCs w:val="24"/>
        </w:rPr>
        <w:t xml:space="preserve"> сельский муниципальный вестник».</w:t>
      </w:r>
    </w:p>
    <w:p w:rsidR="00516BA8" w:rsidRPr="00264975" w:rsidRDefault="00561592" w:rsidP="008132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3</w:t>
      </w:r>
      <w:r w:rsidR="00516BA8" w:rsidRPr="00264975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CD6405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264975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405" w:rsidRDefault="00CD6405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405" w:rsidRDefault="00CD6405" w:rsidP="00911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405" w:rsidRPr="00CD6405" w:rsidRDefault="00CD6405" w:rsidP="00911980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CD6405" w:rsidRPr="00CD6405" w:rsidRDefault="00CD6405" w:rsidP="00911980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CD6405">
        <w:rPr>
          <w:rFonts w:ascii="Arial" w:hAnsi="Arial" w:cs="Arial"/>
          <w:sz w:val="24"/>
          <w:szCs w:val="24"/>
        </w:rPr>
        <w:t>Сазыкина</w:t>
      </w:r>
      <w:proofErr w:type="spellEnd"/>
      <w:r w:rsidRPr="00CD6405">
        <w:rPr>
          <w:rFonts w:ascii="Arial" w:hAnsi="Arial" w:cs="Arial"/>
          <w:sz w:val="24"/>
          <w:szCs w:val="24"/>
        </w:rPr>
        <w:t xml:space="preserve"> </w:t>
      </w:r>
    </w:p>
    <w:p w:rsidR="00CD6405" w:rsidRPr="00CD6405" w:rsidRDefault="00CD6405" w:rsidP="00CD64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D6405" w:rsidRPr="00CD6405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264975"/>
    <w:rsid w:val="002B1B97"/>
    <w:rsid w:val="004760C4"/>
    <w:rsid w:val="00485027"/>
    <w:rsid w:val="004925D9"/>
    <w:rsid w:val="00516BA8"/>
    <w:rsid w:val="00557379"/>
    <w:rsid w:val="00561592"/>
    <w:rsid w:val="006B7881"/>
    <w:rsid w:val="006C640B"/>
    <w:rsid w:val="007A327E"/>
    <w:rsid w:val="00813268"/>
    <w:rsid w:val="00866D3A"/>
    <w:rsid w:val="008C13B0"/>
    <w:rsid w:val="00911980"/>
    <w:rsid w:val="009270E0"/>
    <w:rsid w:val="00966378"/>
    <w:rsid w:val="00997EDB"/>
    <w:rsid w:val="009A6229"/>
    <w:rsid w:val="00A02E5B"/>
    <w:rsid w:val="00AF1065"/>
    <w:rsid w:val="00B46A61"/>
    <w:rsid w:val="00BE3458"/>
    <w:rsid w:val="00CD639D"/>
    <w:rsid w:val="00CD6405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27B7"/>
  <w15:docId w15:val="{71A88C73-8E97-4ADE-8013-C8A803A7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26497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81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8</cp:revision>
  <cp:lastPrinted>2024-11-14T08:04:00Z</cp:lastPrinted>
  <dcterms:created xsi:type="dcterms:W3CDTF">2024-10-01T12:51:00Z</dcterms:created>
  <dcterms:modified xsi:type="dcterms:W3CDTF">2024-11-14T08:04:00Z</dcterms:modified>
</cp:coreProperties>
</file>